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BCC" w:rsidRPr="00980FDB" w:rsidRDefault="00533BCC" w:rsidP="000F7A9E">
      <w:pPr>
        <w:jc w:val="center"/>
        <w:rPr>
          <w:b/>
          <w:sz w:val="44"/>
          <w:szCs w:val="44"/>
        </w:rPr>
      </w:pPr>
      <w:r w:rsidRPr="00980FDB">
        <w:rPr>
          <w:b/>
          <w:sz w:val="44"/>
          <w:szCs w:val="44"/>
        </w:rPr>
        <w:t>Carnac</w:t>
      </w:r>
    </w:p>
    <w:p w:rsidR="000F7A9E" w:rsidRPr="00980FDB" w:rsidRDefault="00533BCC" w:rsidP="000F7A9E">
      <w:pPr>
        <w:jc w:val="center"/>
        <w:rPr>
          <w:b/>
          <w:sz w:val="36"/>
          <w:szCs w:val="36"/>
        </w:rPr>
      </w:pPr>
      <w:r w:rsidRPr="00980FDB">
        <w:rPr>
          <w:b/>
          <w:sz w:val="36"/>
          <w:szCs w:val="36"/>
        </w:rPr>
        <w:t xml:space="preserve">sito megalitico - </w:t>
      </w:r>
      <w:r w:rsidR="00E25387" w:rsidRPr="00980FDB">
        <w:rPr>
          <w:b/>
          <w:sz w:val="36"/>
          <w:szCs w:val="36"/>
        </w:rPr>
        <w:t xml:space="preserve"> Bretagna</w:t>
      </w:r>
      <w:r w:rsidRPr="00980FDB">
        <w:rPr>
          <w:b/>
          <w:sz w:val="36"/>
          <w:szCs w:val="36"/>
        </w:rPr>
        <w:t xml:space="preserve"> </w:t>
      </w:r>
      <w:r w:rsidR="00657B78" w:rsidRPr="00980FDB">
        <w:rPr>
          <w:b/>
          <w:sz w:val="36"/>
          <w:szCs w:val="36"/>
        </w:rPr>
        <w:t xml:space="preserve">- </w:t>
      </w:r>
      <w:r w:rsidRPr="00980FDB">
        <w:rPr>
          <w:b/>
          <w:sz w:val="36"/>
          <w:szCs w:val="36"/>
        </w:rPr>
        <w:t>Francia</w:t>
      </w:r>
    </w:p>
    <w:p w:rsidR="00ED7EB4" w:rsidRPr="00980FDB" w:rsidRDefault="00ED7EB4" w:rsidP="000F7A9E">
      <w:pPr>
        <w:jc w:val="center"/>
        <w:rPr>
          <w:sz w:val="28"/>
          <w:szCs w:val="28"/>
        </w:rPr>
      </w:pPr>
      <w:r w:rsidRPr="00980FDB">
        <w:rPr>
          <w:sz w:val="28"/>
          <w:szCs w:val="28"/>
        </w:rPr>
        <w:t>Ing. Carlo Rossi</w:t>
      </w:r>
    </w:p>
    <w:p w:rsidR="00E821BD" w:rsidRPr="00890577" w:rsidRDefault="00E821BD" w:rsidP="00E821BD">
      <w:r w:rsidRPr="00890577">
        <w:t>_________________________________________________________________________________</w:t>
      </w:r>
    </w:p>
    <w:p w:rsidR="000F7A9E" w:rsidRPr="00890577" w:rsidRDefault="00E25387" w:rsidP="00E25387">
      <w:pPr>
        <w:jc w:val="center"/>
        <w:rPr>
          <w:b/>
        </w:rPr>
      </w:pPr>
      <w:r w:rsidRPr="00890577">
        <w:rPr>
          <w:b/>
        </w:rPr>
        <w:t xml:space="preserve">STUDI ED IPOTESI SUL </w:t>
      </w:r>
      <w:r w:rsidR="0068233C">
        <w:rPr>
          <w:b/>
        </w:rPr>
        <w:t>SITO</w:t>
      </w:r>
      <w:r w:rsidRPr="00890577">
        <w:rPr>
          <w:b/>
        </w:rPr>
        <w:t xml:space="preserve"> MEGALITICO</w:t>
      </w:r>
    </w:p>
    <w:p w:rsidR="00216701" w:rsidRPr="00890577" w:rsidRDefault="00216701" w:rsidP="006A1536">
      <w:pPr>
        <w:spacing w:after="0"/>
        <w:jc w:val="both"/>
        <w:rPr>
          <w:u w:val="single"/>
        </w:rPr>
      </w:pPr>
      <w:r w:rsidRPr="00890577">
        <w:rPr>
          <w:u w:val="single"/>
        </w:rPr>
        <w:t>Premessa</w:t>
      </w:r>
    </w:p>
    <w:p w:rsidR="00E25387" w:rsidRPr="00890577" w:rsidRDefault="00E25387" w:rsidP="006A1536">
      <w:pPr>
        <w:spacing w:after="0"/>
        <w:jc w:val="both"/>
      </w:pPr>
      <w:r w:rsidRPr="00890577">
        <w:t xml:space="preserve">Premettiamo che in questa sede si tratterà prevalentemente di </w:t>
      </w:r>
      <w:r w:rsidR="003E186B">
        <w:t xml:space="preserve">Carnac </w:t>
      </w:r>
      <w:r w:rsidRPr="00890577">
        <w:t>dal punto di vista astronomico.</w:t>
      </w:r>
    </w:p>
    <w:p w:rsidR="00E25387" w:rsidRPr="00890577" w:rsidRDefault="003E186B" w:rsidP="006A1536">
      <w:pPr>
        <w:spacing w:after="0"/>
        <w:jc w:val="both"/>
      </w:pPr>
      <w:r>
        <w:t xml:space="preserve">Carnac è il più grande sito megalitico al mondo, è </w:t>
      </w:r>
      <w:r w:rsidR="00A301BC" w:rsidRPr="00890577">
        <w:t xml:space="preserve">situato </w:t>
      </w:r>
      <w:r>
        <w:t>in Bretagna</w:t>
      </w:r>
      <w:r w:rsidR="00E25387" w:rsidRPr="00890577">
        <w:t>.</w:t>
      </w:r>
    </w:p>
    <w:p w:rsidR="00A301BC" w:rsidRPr="00890577" w:rsidRDefault="003E186B" w:rsidP="006A1536">
      <w:pPr>
        <w:spacing w:after="0"/>
        <w:jc w:val="both"/>
      </w:pPr>
      <w:r>
        <w:t xml:space="preserve">Carnac (il Comune) ha </w:t>
      </w:r>
      <w:r w:rsidR="00A301BC" w:rsidRPr="00890577">
        <w:t>ha le seguenti c</w:t>
      </w:r>
      <w:r w:rsidR="006540EC" w:rsidRPr="00890577">
        <w:t>o</w:t>
      </w:r>
      <w:r w:rsidR="00A301BC" w:rsidRPr="00890577">
        <w:t>ordinate geografiche:</w:t>
      </w:r>
    </w:p>
    <w:p w:rsidR="00216701" w:rsidRPr="00890577" w:rsidRDefault="00216701" w:rsidP="008F5513">
      <w:pPr>
        <w:spacing w:after="0"/>
        <w:jc w:val="both"/>
      </w:pPr>
      <w:proofErr w:type="gramStart"/>
      <w:r w:rsidRPr="00890577">
        <w:t>Latitudine:</w:t>
      </w:r>
      <w:r w:rsidR="00CF0C9D" w:rsidRPr="00890577">
        <w:t xml:space="preserve"> </w:t>
      </w:r>
      <w:r w:rsidR="003E186B">
        <w:t>47</w:t>
      </w:r>
      <w:r w:rsidRPr="00890577">
        <w:t>° </w:t>
      </w:r>
      <w:r w:rsidR="003E186B">
        <w:t>354,8</w:t>
      </w:r>
      <w:r w:rsidR="00CF0C9D" w:rsidRPr="00890577">
        <w:t>"</w:t>
      </w:r>
      <w:r w:rsidRPr="00890577">
        <w:t> </w:t>
      </w:r>
      <w:r w:rsidR="00CF0C9D" w:rsidRPr="00890577">
        <w:t xml:space="preserve">N     </w:t>
      </w:r>
      <w:r w:rsidRPr="00890577">
        <w:t xml:space="preserve"> </w:t>
      </w:r>
      <w:r w:rsidR="003E186B">
        <w:t>47,5884693 N</w:t>
      </w:r>
      <w:proofErr w:type="gramEnd"/>
    </w:p>
    <w:p w:rsidR="003E186B" w:rsidRDefault="00216701" w:rsidP="008F5513">
      <w:pPr>
        <w:spacing w:after="0"/>
        <w:jc w:val="both"/>
      </w:pPr>
      <w:proofErr w:type="gramStart"/>
      <w:r w:rsidRPr="00890577">
        <w:t>Longitudine:</w:t>
      </w:r>
      <w:r w:rsidR="00CF0C9D" w:rsidRPr="00890577">
        <w:t xml:space="preserve"> </w:t>
      </w:r>
      <w:r w:rsidR="003E186B">
        <w:t>3</w:t>
      </w:r>
      <w:r w:rsidRPr="00890577">
        <w:t>° </w:t>
      </w:r>
      <w:proofErr w:type="spellStart"/>
      <w:r w:rsidR="003E186B">
        <w:t>04</w:t>
      </w:r>
      <w:proofErr w:type="spellEnd"/>
      <w:r w:rsidR="00CF0C9D" w:rsidRPr="00890577">
        <w:t xml:space="preserve">' </w:t>
      </w:r>
      <w:r w:rsidR="003E186B">
        <w:t xml:space="preserve">40” </w:t>
      </w:r>
      <w:r w:rsidR="00CF0C9D" w:rsidRPr="00890577">
        <w:t>W</w:t>
      </w:r>
      <w:r w:rsidRPr="00890577">
        <w:t xml:space="preserve"> </w:t>
      </w:r>
      <w:r w:rsidR="003E186B">
        <w:t xml:space="preserve">   3.077786 W</w:t>
      </w:r>
      <w:proofErr w:type="gramEnd"/>
    </w:p>
    <w:p w:rsidR="00216701" w:rsidRDefault="00216701" w:rsidP="008F5513">
      <w:pPr>
        <w:spacing w:after="0"/>
        <w:jc w:val="both"/>
      </w:pPr>
      <w:r w:rsidRPr="00890577">
        <w:t xml:space="preserve">Il monumento è </w:t>
      </w:r>
      <w:r w:rsidR="00191808">
        <w:t>poco pubblicizzato rispetto alla sua importanza</w:t>
      </w:r>
      <w:r w:rsidRPr="00890577">
        <w:t>.</w:t>
      </w:r>
    </w:p>
    <w:p w:rsidR="00191808" w:rsidRPr="00890577" w:rsidRDefault="00191808" w:rsidP="008F5513">
      <w:pPr>
        <w:spacing w:after="0"/>
        <w:jc w:val="both"/>
      </w:pPr>
      <w:r>
        <w:t xml:space="preserve">Carnac e </w:t>
      </w:r>
      <w:r w:rsidR="004D4F31">
        <w:t xml:space="preserve">i </w:t>
      </w:r>
      <w:r>
        <w:t>siti circostanti sono composti da decine di miglia</w:t>
      </w:r>
      <w:r w:rsidR="00A630B4">
        <w:t xml:space="preserve">ia </w:t>
      </w:r>
      <w:r>
        <w:t>di Menhir (originariamente forse erano 60 – 70.000) di altezza variabile 0,5 metri – 2 metri in genere con eccezioni da 6 – 9 – 21 metri (Gran Menhir)</w:t>
      </w:r>
      <w:r w:rsidR="00A630B4">
        <w:t xml:space="preserve">, sono presenti anche molti Cromlech (pietra curva) cioè </w:t>
      </w:r>
      <w:proofErr w:type="gramStart"/>
      <w:r w:rsidR="00A630B4">
        <w:t>delle strutture megalitiche composti</w:t>
      </w:r>
      <w:proofErr w:type="gramEnd"/>
      <w:r w:rsidR="00A630B4">
        <w:t xml:space="preserve"> da Menhir disposti a circolo per definire una zona ben precisa o secondo figure geometriche come il quadrato e il rettangolo, inoltre sono presenti dei Dolmen cioè delle tombe megalitiche a una o più camere o comunque camere dove si professavano dei riti </w:t>
      </w:r>
      <w:r w:rsidR="00806112">
        <w:t xml:space="preserve">religiosi o altre tipologie tipo riti astronomici (è una nostra ipotesi); </w:t>
      </w:r>
      <w:r w:rsidR="00A630B4">
        <w:t>il Dolmen è costituito da grandi pietre verticali abbozzate che fungono da colonne e grandi pietre poste sopra di esse</w:t>
      </w:r>
      <w:r>
        <w:t>.</w:t>
      </w:r>
    </w:p>
    <w:p w:rsidR="00132827" w:rsidRDefault="00132827" w:rsidP="008F5513">
      <w:pPr>
        <w:spacing w:after="0"/>
        <w:jc w:val="both"/>
      </w:pPr>
      <w:r>
        <w:t>Non è ben chiaro a che cosa servisse</w:t>
      </w:r>
      <w:r w:rsidR="00806112">
        <w:t>ro queste serie di Menhir</w:t>
      </w:r>
      <w:r w:rsidR="004D4F31">
        <w:t>,</w:t>
      </w:r>
      <w:r w:rsidR="00806112">
        <w:t xml:space="preserve"> del </w:t>
      </w:r>
      <w:r>
        <w:t>perché sia</w:t>
      </w:r>
      <w:r w:rsidR="00806112">
        <w:t>no</w:t>
      </w:r>
      <w:r>
        <w:t xml:space="preserve"> stat</w:t>
      </w:r>
      <w:r w:rsidR="00806112">
        <w:t>i</w:t>
      </w:r>
      <w:r>
        <w:t xml:space="preserve"> costruit</w:t>
      </w:r>
      <w:r w:rsidR="00806112">
        <w:t>i dei siti megalitici lunghi chilometri; erano forse dei c</w:t>
      </w:r>
      <w:r w:rsidR="0011040F">
        <w:t>i</w:t>
      </w:r>
      <w:r w:rsidR="00806112">
        <w:t>miteri</w:t>
      </w:r>
      <w:r>
        <w:t xml:space="preserve">? Un luogo religioso eretto per i morti e per motivi religiosi? A quanto sembra una parte dei Menhir </w:t>
      </w:r>
      <w:proofErr w:type="gramStart"/>
      <w:r>
        <w:t>furono</w:t>
      </w:r>
      <w:proofErr w:type="gramEnd"/>
      <w:r>
        <w:t xml:space="preserve"> utilizzati o riportati in zona dalle legioni di </w:t>
      </w:r>
      <w:proofErr w:type="spellStart"/>
      <w:r>
        <w:t>Gaius</w:t>
      </w:r>
      <w:proofErr w:type="spellEnd"/>
      <w:r>
        <w:t xml:space="preserve"> </w:t>
      </w:r>
      <w:proofErr w:type="spellStart"/>
      <w:r>
        <w:t>Caesar</w:t>
      </w:r>
      <w:proofErr w:type="spellEnd"/>
      <w:r>
        <w:t xml:space="preserve"> </w:t>
      </w:r>
      <w:r w:rsidR="00657B78">
        <w:t>(</w:t>
      </w:r>
      <w:r w:rsidR="0011753E">
        <w:t xml:space="preserve">Gaio </w:t>
      </w:r>
      <w:r w:rsidR="00657B78">
        <w:t xml:space="preserve">Cesare) </w:t>
      </w:r>
      <w:r>
        <w:t>dove si accamparono durante la campagna gallica di Cesare.</w:t>
      </w:r>
    </w:p>
    <w:p w:rsidR="00806112" w:rsidRDefault="00806112" w:rsidP="008F5513">
      <w:pPr>
        <w:spacing w:after="0"/>
        <w:jc w:val="both"/>
      </w:pPr>
      <w:r>
        <w:t xml:space="preserve">La nostra interpretazione, come vedremo, al di là dei motivi religiosi, sociali, ecc, è che fossero dei calendari tipo Callinish (Scozia) o Stonehenge anche se di forma totalmente diversa ed in minor misura degli osservatori astronomici aperti, comunque è certo che furono costruiti </w:t>
      </w:r>
      <w:r w:rsidR="00657B78">
        <w:t xml:space="preserve">sia </w:t>
      </w:r>
      <w:r>
        <w:t>seguendo degli allineamenti astronomici</w:t>
      </w:r>
      <w:r w:rsidR="00657B78">
        <w:t xml:space="preserve"> t</w:t>
      </w:r>
      <w:r>
        <w:t>ipo Solstizi ed Equinozi</w:t>
      </w:r>
      <w:r w:rsidR="00657B78">
        <w:t xml:space="preserve"> sia il moto della Luna.</w:t>
      </w:r>
    </w:p>
    <w:p w:rsidR="00811598" w:rsidRPr="00890577" w:rsidRDefault="00811598" w:rsidP="008F5513">
      <w:pPr>
        <w:spacing w:after="0"/>
        <w:jc w:val="both"/>
      </w:pPr>
    </w:p>
    <w:p w:rsidR="00E25387" w:rsidRPr="00890577" w:rsidRDefault="00E25387" w:rsidP="00811598">
      <w:pPr>
        <w:spacing w:after="0"/>
        <w:jc w:val="both"/>
        <w:rPr>
          <w:u w:val="single"/>
        </w:rPr>
      </w:pPr>
      <w:r w:rsidRPr="00890577">
        <w:rPr>
          <w:u w:val="single"/>
        </w:rPr>
        <w:t>Descrizione</w:t>
      </w:r>
      <w:r w:rsidR="00AF5EE1" w:rsidRPr="00890577">
        <w:rPr>
          <w:u w:val="single"/>
        </w:rPr>
        <w:t xml:space="preserve"> e breve storia</w:t>
      </w:r>
    </w:p>
    <w:p w:rsidR="00811598" w:rsidRPr="00890577" w:rsidRDefault="00811598" w:rsidP="009F5C8B">
      <w:pPr>
        <w:spacing w:after="0"/>
      </w:pPr>
      <w:r w:rsidRPr="00890577">
        <w:t>Qui di seguito sono riportate d</w:t>
      </w:r>
      <w:r w:rsidR="00806112">
        <w:t xml:space="preserve">elle mappe </w:t>
      </w:r>
      <w:r w:rsidR="008F513A">
        <w:t xml:space="preserve">dell'autore sui siti megalitici di </w:t>
      </w:r>
      <w:r w:rsidR="00806112">
        <w:t xml:space="preserve">Carnac </w:t>
      </w:r>
      <w:r w:rsidRPr="00890577">
        <w:t>e</w:t>
      </w:r>
      <w:r w:rsidR="00DD3D21" w:rsidRPr="00890577">
        <w:t xml:space="preserve"> d</w:t>
      </w:r>
      <w:r w:rsidR="00806112">
        <w:t>intorni.</w:t>
      </w:r>
    </w:p>
    <w:p w:rsidR="008F513A" w:rsidRDefault="00DD3D21" w:rsidP="009F5C8B">
      <w:pPr>
        <w:spacing w:after="0"/>
        <w:jc w:val="both"/>
      </w:pPr>
      <w:r w:rsidRPr="00890577">
        <w:t>La prima mostra i</w:t>
      </w:r>
      <w:r w:rsidR="008F513A">
        <w:t xml:space="preserve"> </w:t>
      </w:r>
      <w:r w:rsidR="004D4F31">
        <w:t>4</w:t>
      </w:r>
      <w:r w:rsidR="008F513A">
        <w:t xml:space="preserve"> principali siti: </w:t>
      </w:r>
      <w:r w:rsidR="0011040F">
        <w:t>L</w:t>
      </w:r>
      <w:r w:rsidR="00A20A03">
        <w:t>e Menec, Kermario</w:t>
      </w:r>
      <w:r w:rsidR="0011040F">
        <w:t>, Le Manio</w:t>
      </w:r>
      <w:r w:rsidR="00A20A03">
        <w:t xml:space="preserve"> e Kerlescan che nella loro disposizione </w:t>
      </w:r>
      <w:r w:rsidR="00871017">
        <w:t xml:space="preserve">si susseguono l’un l’altro ed </w:t>
      </w:r>
      <w:r w:rsidR="00A20A03">
        <w:t>hanno una lunghezza totale maggiore di 3 Km.</w:t>
      </w:r>
    </w:p>
    <w:p w:rsidR="00FD691B" w:rsidRDefault="00FD691B" w:rsidP="009F5C8B">
      <w:pPr>
        <w:spacing w:after="0"/>
        <w:jc w:val="both"/>
      </w:pPr>
      <w:r>
        <w:t xml:space="preserve">I </w:t>
      </w:r>
      <w:r w:rsidR="0011753E">
        <w:t>4</w:t>
      </w:r>
      <w:r>
        <w:t xml:space="preserve"> siti sono separati da </w:t>
      </w:r>
      <w:r w:rsidR="004D4F31">
        <w:t xml:space="preserve">dei </w:t>
      </w:r>
      <w:r>
        <w:t>Cromlech.</w:t>
      </w:r>
    </w:p>
    <w:p w:rsidR="00A20A03" w:rsidRDefault="00A20A03" w:rsidP="009F5C8B">
      <w:pPr>
        <w:spacing w:after="0"/>
        <w:jc w:val="both"/>
      </w:pPr>
      <w:r>
        <w:t xml:space="preserve">Il sito megalitico di Carnac risale al </w:t>
      </w:r>
      <w:r w:rsidR="004D4F31">
        <w:t>3</w:t>
      </w:r>
      <w:r>
        <w:t xml:space="preserve">000 forse </w:t>
      </w:r>
      <w:r w:rsidR="004D4F31">
        <w:t>4</w:t>
      </w:r>
      <w:r>
        <w:t>000 a.c. almeno per le zone più antiche in  quanto essendo il sito molto vasto fu sicuramente costruito in centinaia</w:t>
      </w:r>
      <w:r w:rsidR="004D4F31">
        <w:t>/migliai</w:t>
      </w:r>
      <w:r w:rsidR="0011753E">
        <w:t>a</w:t>
      </w:r>
      <w:r>
        <w:t xml:space="preserve"> di anni.</w:t>
      </w:r>
    </w:p>
    <w:p w:rsidR="008F513A" w:rsidRDefault="008F513A" w:rsidP="009F5C8B">
      <w:pPr>
        <w:spacing w:after="0"/>
        <w:jc w:val="both"/>
      </w:pPr>
      <w:r>
        <w:t>Si</w:t>
      </w:r>
      <w:r w:rsidR="00DD3D21" w:rsidRPr="00890577">
        <w:t xml:space="preserve">ti megalitici importanti </w:t>
      </w:r>
      <w:r>
        <w:t>vicini o a qualche chilometro saranno da noi trattati in seguito.</w:t>
      </w:r>
    </w:p>
    <w:p w:rsidR="00A20A03" w:rsidRDefault="00A20A03" w:rsidP="009F5C8B">
      <w:pPr>
        <w:spacing w:after="0"/>
        <w:jc w:val="both"/>
      </w:pPr>
      <w:r>
        <w:t>I dati qui di seguito riportati possono variare di poco rispetto ad altri riportati in letteratura.</w:t>
      </w:r>
    </w:p>
    <w:p w:rsidR="00033A2E" w:rsidRDefault="00033A2E" w:rsidP="009F5C8B">
      <w:pPr>
        <w:spacing w:after="0"/>
        <w:jc w:val="both"/>
      </w:pPr>
    </w:p>
    <w:p w:rsidR="00033A2E" w:rsidRDefault="00B41583" w:rsidP="009F5C8B">
      <w:pPr>
        <w:spacing w:after="0"/>
        <w:jc w:val="both"/>
      </w:pPr>
      <w:r>
        <w:rPr>
          <w:noProof/>
          <w:lang w:eastAsia="it-IT"/>
        </w:rPr>
        <w:lastRenderedPageBreak/>
        <w:drawing>
          <wp:inline distT="0" distB="0" distL="0" distR="0">
            <wp:extent cx="3951817" cy="2921060"/>
            <wp:effectExtent l="19050" t="0" r="0" b="0"/>
            <wp:docPr id="1" name="Immagine 0" descr="carnac schema corretto ult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nac schema corretto ultimo.jpg"/>
                    <pic:cNvPicPr/>
                  </pic:nvPicPr>
                  <pic:blipFill>
                    <a:blip r:embed="rId5"/>
                    <a:stretch>
                      <a:fillRect/>
                    </a:stretch>
                  </pic:blipFill>
                  <pic:spPr>
                    <a:xfrm>
                      <a:off x="0" y="0"/>
                      <a:ext cx="3952253" cy="2921382"/>
                    </a:xfrm>
                    <a:prstGeom prst="rect">
                      <a:avLst/>
                    </a:prstGeom>
                  </pic:spPr>
                </pic:pic>
              </a:graphicData>
            </a:graphic>
          </wp:inline>
        </w:drawing>
      </w:r>
    </w:p>
    <w:p w:rsidR="00033A2E" w:rsidRDefault="00033A2E" w:rsidP="009F5C8B">
      <w:pPr>
        <w:spacing w:after="0"/>
        <w:jc w:val="both"/>
      </w:pPr>
    </w:p>
    <w:p w:rsidR="00033A2E" w:rsidRDefault="00033A2E" w:rsidP="009F5C8B">
      <w:pPr>
        <w:spacing w:after="0"/>
        <w:jc w:val="both"/>
      </w:pPr>
    </w:p>
    <w:p w:rsidR="00033A2E" w:rsidRDefault="00033A2E" w:rsidP="009F5C8B">
      <w:pPr>
        <w:spacing w:after="0"/>
        <w:jc w:val="both"/>
      </w:pPr>
      <w:r>
        <w:t xml:space="preserve">In prima battuta si vede che i siti di </w:t>
      </w:r>
      <w:r w:rsidR="0011040F">
        <w:t>L</w:t>
      </w:r>
      <w:r>
        <w:t xml:space="preserve">e Menec e Kermario sono allineati </w:t>
      </w:r>
      <w:proofErr w:type="gramStart"/>
      <w:r w:rsidR="0011753E">
        <w:t>al</w:t>
      </w:r>
      <w:r>
        <w:t xml:space="preserve"> Sole sorgente</w:t>
      </w:r>
      <w:proofErr w:type="gramEnd"/>
      <w:r>
        <w:t xml:space="preserve"> </w:t>
      </w:r>
      <w:r w:rsidR="0011753E">
        <w:t>del</w:t>
      </w:r>
      <w:r>
        <w:t xml:space="preserve"> Solstizio Estivo a Nord/Est.</w:t>
      </w:r>
    </w:p>
    <w:p w:rsidR="0011040F" w:rsidRDefault="0011040F" w:rsidP="009F5C8B">
      <w:pPr>
        <w:spacing w:after="0"/>
        <w:jc w:val="both"/>
      </w:pPr>
      <w:proofErr w:type="gramStart"/>
      <w:r>
        <w:t>Le</w:t>
      </w:r>
      <w:proofErr w:type="gramEnd"/>
      <w:r>
        <w:t xml:space="preserve"> Manio e Kerlescan sono allineati </w:t>
      </w:r>
      <w:r w:rsidR="0011753E">
        <w:t>al sorgere del Sole de</w:t>
      </w:r>
      <w:r>
        <w:t>gli Equinozi, Est/Ovest.</w:t>
      </w:r>
    </w:p>
    <w:p w:rsidR="00DD3D21" w:rsidRDefault="00657B78" w:rsidP="009F5C8B">
      <w:pPr>
        <w:spacing w:after="0"/>
        <w:jc w:val="both"/>
      </w:pPr>
      <w:r>
        <w:t xml:space="preserve">- </w:t>
      </w:r>
      <w:r w:rsidR="00A20A03">
        <w:t xml:space="preserve">Il sito di </w:t>
      </w:r>
      <w:r w:rsidR="0011040F">
        <w:t>L</w:t>
      </w:r>
      <w:r w:rsidR="00A20A03">
        <w:t>e Menec è costituito da circa 1170 Menhir disposti su 10 o 12 file parallele</w:t>
      </w:r>
      <w:r w:rsidR="004A1C49">
        <w:t>,</w:t>
      </w:r>
      <w:r w:rsidR="00A20A03">
        <w:t xml:space="preserve"> lunghe </w:t>
      </w:r>
      <w:proofErr w:type="gramStart"/>
      <w:r w:rsidR="00A20A03">
        <w:t>1170 metri</w:t>
      </w:r>
      <w:proofErr w:type="gramEnd"/>
      <w:r w:rsidR="00A20A03">
        <w:t xml:space="preserve"> circa con una larghezza massima di circa 100 metri ed un’altezza dei singoli Menhir di poco inferiore al metro </w:t>
      </w:r>
      <w:r w:rsidR="004A1C49">
        <w:t xml:space="preserve">fino </w:t>
      </w:r>
      <w:r w:rsidR="00A20A03">
        <w:t>a 2,5 metri.</w:t>
      </w:r>
      <w:r w:rsidR="004A1C49">
        <w:t xml:space="preserve"> </w:t>
      </w:r>
      <w:r>
        <w:t>Quindi 100 menhir circa a fila.</w:t>
      </w:r>
      <w:r w:rsidR="0011040F">
        <w:t xml:space="preserve"> </w:t>
      </w:r>
    </w:p>
    <w:p w:rsidR="00871017" w:rsidRDefault="00657B78" w:rsidP="00871017">
      <w:pPr>
        <w:spacing w:after="0"/>
        <w:jc w:val="both"/>
      </w:pPr>
      <w:r>
        <w:t xml:space="preserve">- </w:t>
      </w:r>
      <w:r w:rsidR="00871017">
        <w:t xml:space="preserve">Il sito di </w:t>
      </w:r>
      <w:r>
        <w:t>Kermario</w:t>
      </w:r>
      <w:r w:rsidR="0011040F">
        <w:t>, dista da Le Menec circa 200 metri,</w:t>
      </w:r>
      <w:r>
        <w:t xml:space="preserve"> </w:t>
      </w:r>
      <w:r w:rsidR="00871017">
        <w:t xml:space="preserve"> è costituito da circa </w:t>
      </w:r>
      <w:r>
        <w:t>1029</w:t>
      </w:r>
      <w:r w:rsidR="00871017">
        <w:t xml:space="preserve"> Menhir disposti su 10 fil</w:t>
      </w:r>
      <w:r>
        <w:t xml:space="preserve">e parallele, lunghe </w:t>
      </w:r>
      <w:proofErr w:type="gramStart"/>
      <w:r>
        <w:t>112</w:t>
      </w:r>
      <w:r w:rsidR="0011040F">
        <w:t>0 metri</w:t>
      </w:r>
      <w:proofErr w:type="gramEnd"/>
      <w:r w:rsidR="0011040F">
        <w:t>;</w:t>
      </w:r>
      <w:r w:rsidR="0011040F" w:rsidRPr="0011040F">
        <w:t xml:space="preserve"> </w:t>
      </w:r>
      <w:r w:rsidR="0011753E">
        <w:t>a</w:t>
      </w:r>
      <w:r w:rsidR="0011040F">
        <w:t xml:space="preserve">lcuni menhir sono più alti fino a 6 metri. </w:t>
      </w:r>
    </w:p>
    <w:p w:rsidR="00657B78" w:rsidRDefault="00657B78" w:rsidP="00657B78">
      <w:pPr>
        <w:spacing w:after="0"/>
        <w:jc w:val="both"/>
      </w:pPr>
      <w:r>
        <w:t xml:space="preserve">- Il sito </w:t>
      </w:r>
      <w:r w:rsidR="0011040F">
        <w:t>di</w:t>
      </w:r>
      <w:r>
        <w:t xml:space="preserve"> Kerlescan è costituito da circa </w:t>
      </w:r>
      <w:r w:rsidR="0011040F">
        <w:t>594</w:t>
      </w:r>
      <w:r>
        <w:t xml:space="preserve"> Menhir disposti su 13 file parallele, lunghe </w:t>
      </w:r>
      <w:proofErr w:type="gramStart"/>
      <w:r w:rsidR="0011040F">
        <w:t>880 metri</w:t>
      </w:r>
      <w:proofErr w:type="gramEnd"/>
      <w:r w:rsidR="0011040F">
        <w:t>, la larghezza è di 140 metri circa; alcuni menhir sono più alti fino a 4,5 metri</w:t>
      </w:r>
    </w:p>
    <w:p w:rsidR="00657B78" w:rsidRDefault="00F062C3" w:rsidP="00871017">
      <w:pPr>
        <w:spacing w:after="0"/>
        <w:jc w:val="both"/>
      </w:pPr>
      <w:proofErr w:type="gramStart"/>
      <w:r>
        <w:t>Le</w:t>
      </w:r>
      <w:proofErr w:type="gramEnd"/>
      <w:r>
        <w:t xml:space="preserve"> Manio fra Kermario e Kerlescan è costituito da file di Menhir che sovrastano un tumulo alla cui sommità c'è un menhir da 3,5 metri di altezza</w:t>
      </w:r>
    </w:p>
    <w:p w:rsidR="00F062C3" w:rsidRDefault="00F062C3" w:rsidP="00811598">
      <w:pPr>
        <w:spacing w:after="0"/>
        <w:jc w:val="both"/>
      </w:pPr>
      <w:r>
        <w:t>Un</w:t>
      </w:r>
      <w:r w:rsidR="004D4F31">
        <w:t>a nostra i</w:t>
      </w:r>
      <w:r>
        <w:t xml:space="preserve">potesi è che come a Stonehenge si </w:t>
      </w:r>
      <w:r w:rsidR="0011753E">
        <w:t>possa</w:t>
      </w:r>
      <w:r>
        <w:t xml:space="preserve"> supporre </w:t>
      </w:r>
      <w:r w:rsidR="00DD3D21" w:rsidRPr="00890577">
        <w:t>che anticamente qui si radunassero le popolazioni dell</w:t>
      </w:r>
      <w:r>
        <w:t xml:space="preserve">a Bretagna </w:t>
      </w:r>
      <w:proofErr w:type="gramStart"/>
      <w:r w:rsidR="00DD3D21" w:rsidRPr="00890577">
        <w:t>una o due</w:t>
      </w:r>
      <w:proofErr w:type="gramEnd"/>
      <w:r w:rsidR="00DD3D21" w:rsidRPr="00890577">
        <w:t xml:space="preserve"> volte l'anno per i Solstizi</w:t>
      </w:r>
      <w:r>
        <w:t>.</w:t>
      </w:r>
      <w:r w:rsidR="00DD3D21" w:rsidRPr="00890577">
        <w:t xml:space="preserve"> </w:t>
      </w:r>
    </w:p>
    <w:p w:rsidR="00DD3D21" w:rsidRPr="00890577" w:rsidRDefault="00DD3D21" w:rsidP="00811598">
      <w:pPr>
        <w:spacing w:after="0"/>
        <w:jc w:val="both"/>
      </w:pPr>
      <w:r w:rsidRPr="00890577">
        <w:t xml:space="preserve">Il fine del raduno </w:t>
      </w:r>
      <w:r w:rsidR="000B013A" w:rsidRPr="00890577">
        <w:t>sem</w:t>
      </w:r>
      <w:r w:rsidR="0025644D" w:rsidRPr="00890577">
        <w:t>b</w:t>
      </w:r>
      <w:r w:rsidR="000B013A" w:rsidRPr="00890577">
        <w:t xml:space="preserve">ra che fosse </w:t>
      </w:r>
      <w:r w:rsidRPr="00890577">
        <w:t>principalm</w:t>
      </w:r>
      <w:r w:rsidR="00C048C9" w:rsidRPr="00890577">
        <w:t>e</w:t>
      </w:r>
      <w:r w:rsidRPr="00890577">
        <w:t>nte religioso e di riflesso astronomi</w:t>
      </w:r>
      <w:r w:rsidR="00C048C9" w:rsidRPr="00890577">
        <w:t>co</w:t>
      </w:r>
      <w:r w:rsidRPr="00890577">
        <w:t xml:space="preserve">, </w:t>
      </w:r>
      <w:proofErr w:type="gramStart"/>
      <w:r w:rsidRPr="00890577">
        <w:t>infatti</w:t>
      </w:r>
      <w:proofErr w:type="gramEnd"/>
      <w:r w:rsidRPr="00890577">
        <w:t xml:space="preserve"> il 21 Giugno al sorgere del Sole di prima m</w:t>
      </w:r>
      <w:r w:rsidR="009F5C8B" w:rsidRPr="00890577">
        <w:t>a</w:t>
      </w:r>
      <w:r w:rsidRPr="00890577">
        <w:t>ttina si vedeva la luce del Sole proiettarsi lu</w:t>
      </w:r>
      <w:r w:rsidR="0025644D" w:rsidRPr="00890577">
        <w:t>n</w:t>
      </w:r>
      <w:r w:rsidRPr="00890577">
        <w:t xml:space="preserve">go </w:t>
      </w:r>
      <w:r w:rsidR="00F062C3">
        <w:t>le file principali degli allineamenti di Menhir.</w:t>
      </w:r>
    </w:p>
    <w:p w:rsidR="00DD3D21" w:rsidRPr="00890577" w:rsidRDefault="00AF5EE1" w:rsidP="00811598">
      <w:pPr>
        <w:spacing w:after="0"/>
        <w:jc w:val="both"/>
      </w:pPr>
      <w:r w:rsidRPr="00890577">
        <w:t>Da quanto risulta, verso il 1</w:t>
      </w:r>
      <w:r w:rsidR="00F062C3">
        <w:t>200 - 1</w:t>
      </w:r>
      <w:r w:rsidRPr="00890577">
        <w:t xml:space="preserve">500 a.c. </w:t>
      </w:r>
      <w:r w:rsidR="00F062C3">
        <w:t xml:space="preserve">il sito fu abbandonato (anche se riutilizzato dai romani per altri fini) </w:t>
      </w:r>
      <w:r w:rsidRPr="00890577">
        <w:t xml:space="preserve">pian piano </w:t>
      </w:r>
      <w:r w:rsidR="00F062C3">
        <w:t xml:space="preserve">come </w:t>
      </w:r>
      <w:r w:rsidRPr="00890577">
        <w:t>Stonehenge perse di importanza</w:t>
      </w:r>
      <w:r w:rsidR="00F062C3">
        <w:t>.</w:t>
      </w:r>
    </w:p>
    <w:p w:rsidR="00AF5EE1" w:rsidRPr="00890577" w:rsidRDefault="00F062C3" w:rsidP="00811598">
      <w:pPr>
        <w:spacing w:after="0"/>
        <w:jc w:val="both"/>
      </w:pPr>
      <w:r>
        <w:t xml:space="preserve">Anche qui ci </w:t>
      </w:r>
      <w:proofErr w:type="gramStart"/>
      <w:r>
        <w:t>fu</w:t>
      </w:r>
      <w:proofErr w:type="gramEnd"/>
      <w:r>
        <w:t xml:space="preserve"> un'invasioni di genti che provenivano dall'Italia, Gallia</w:t>
      </w:r>
      <w:r w:rsidR="004D4F31">
        <w:t xml:space="preserve"> e</w:t>
      </w:r>
      <w:r>
        <w:t xml:space="preserve"> Svizzera? Fu la stessa </w:t>
      </w:r>
      <w:r w:rsidR="00AF5EE1" w:rsidRPr="00890577">
        <w:t>popolazione Eu</w:t>
      </w:r>
      <w:r w:rsidR="000B013A" w:rsidRPr="00890577">
        <w:t>ropea delle Alpi, forse Italici/</w:t>
      </w:r>
      <w:r w:rsidR="00AF5EE1" w:rsidRPr="00890577">
        <w:t xml:space="preserve">Celti ecc. </w:t>
      </w:r>
      <w:r>
        <w:t xml:space="preserve">che </w:t>
      </w:r>
      <w:r w:rsidR="00AF5EE1" w:rsidRPr="00890577">
        <w:t xml:space="preserve">sbarcarono </w:t>
      </w:r>
      <w:r w:rsidR="0011753E">
        <w:t xml:space="preserve">anche </w:t>
      </w:r>
      <w:r w:rsidR="00AF5EE1" w:rsidRPr="00890577">
        <w:t>in Gran Bretagna e conquistarono quelle terre; questa nuove popolazioni erano più progredite</w:t>
      </w:r>
      <w:r w:rsidR="0011753E">
        <w:t xml:space="preserve"> delle popolazioni locali,</w:t>
      </w:r>
      <w:r w:rsidR="00AF5EE1" w:rsidRPr="00890577">
        <w:t xml:space="preserve"> </w:t>
      </w:r>
      <w:proofErr w:type="gramStart"/>
      <w:r w:rsidR="00AF5EE1" w:rsidRPr="00890577">
        <w:t>infatti</w:t>
      </w:r>
      <w:proofErr w:type="gramEnd"/>
      <w:r w:rsidR="00AF5EE1" w:rsidRPr="00890577">
        <w:t xml:space="preserve"> sono state trovate armi in bronzo addosso ai guerrieri.</w:t>
      </w:r>
    </w:p>
    <w:p w:rsidR="00AF5EE1" w:rsidRPr="00890577" w:rsidRDefault="00AF5EE1" w:rsidP="00811598">
      <w:pPr>
        <w:spacing w:after="0"/>
        <w:jc w:val="both"/>
      </w:pPr>
      <w:r w:rsidRPr="00890577">
        <w:t xml:space="preserve">La fama di </w:t>
      </w:r>
      <w:r w:rsidR="00F062C3">
        <w:t xml:space="preserve">Carnac </w:t>
      </w:r>
      <w:r w:rsidRPr="00890577">
        <w:t>era arrivata in Italia?</w:t>
      </w:r>
    </w:p>
    <w:p w:rsidR="00AF5EE1" w:rsidRPr="00890577" w:rsidRDefault="00F062C3" w:rsidP="00AF5EE1">
      <w:pPr>
        <w:spacing w:after="0"/>
        <w:jc w:val="both"/>
      </w:pPr>
      <w:r>
        <w:t xml:space="preserve">Può darsi visto che la fama di Callanish molto più a Nord arrivò in Sicilia! </w:t>
      </w:r>
      <w:r w:rsidR="00AF5EE1" w:rsidRPr="00890577">
        <w:t xml:space="preserve">almeno </w:t>
      </w:r>
      <w:r>
        <w:t xml:space="preserve">secondo </w:t>
      </w:r>
      <w:r w:rsidR="00AF5EE1" w:rsidRPr="00890577">
        <w:t>quanto scrisse  Diodoro Siculo (I secolo a.c.) su Callanish (sito megalitico situato nelle isole Ebridi in Scozia ed in un primo momento confuso con Stonehenge; vedasi articolo dell'autore su Callanish www.internetastronomia</w:t>
      </w:r>
      <w:r w:rsidR="009F5C8B" w:rsidRPr="00890577">
        <w:t>.</w:t>
      </w:r>
      <w:r w:rsidR="00AF5EE1" w:rsidRPr="00890577">
        <w:t>it).</w:t>
      </w:r>
    </w:p>
    <w:p w:rsidR="00AF5EE1" w:rsidRPr="00890577" w:rsidRDefault="00AF5EE1" w:rsidP="00AF5EE1">
      <w:pPr>
        <w:spacing w:after="0"/>
        <w:jc w:val="both"/>
      </w:pPr>
      <w:r w:rsidRPr="00890577">
        <w:t>In realtà noi sappiamo poco di queste popolazioni del neolitico dei loro usi e costumi, del loro grado di civilizzazione</w:t>
      </w:r>
      <w:r w:rsidR="009F5C8B" w:rsidRPr="00890577">
        <w:t xml:space="preserve"> e su</w:t>
      </w:r>
      <w:r w:rsidRPr="00890577">
        <w:t xml:space="preserve"> come circolava l'informazione, ecc.</w:t>
      </w:r>
    </w:p>
    <w:p w:rsidR="00AF5EE1" w:rsidRPr="00890577" w:rsidRDefault="00AF5EE1" w:rsidP="00AF5EE1">
      <w:pPr>
        <w:spacing w:after="0"/>
        <w:jc w:val="both"/>
      </w:pPr>
      <w:r w:rsidRPr="00890577">
        <w:t>Da quanto risulta erano più avanti di quel che pensiamo.</w:t>
      </w:r>
    </w:p>
    <w:p w:rsidR="00AF5EE1" w:rsidRPr="00890577" w:rsidRDefault="00AF5EE1" w:rsidP="00AF5EE1">
      <w:pPr>
        <w:spacing w:after="0"/>
        <w:jc w:val="both"/>
      </w:pPr>
      <w:r w:rsidRPr="00890577">
        <w:t>Lo stesso Platone p</w:t>
      </w:r>
      <w:r w:rsidR="009F5C8B" w:rsidRPr="00890577">
        <w:t>a</w:t>
      </w:r>
      <w:r w:rsidRPr="00890577">
        <w:t xml:space="preserve">rla di una popolazione (gli atlantidi) che provenivano </w:t>
      </w:r>
      <w:r w:rsidR="009F5C8B" w:rsidRPr="00890577">
        <w:t xml:space="preserve">da Atlantide </w:t>
      </w:r>
      <w:r w:rsidR="00717233" w:rsidRPr="00890577">
        <w:t xml:space="preserve">sita </w:t>
      </w:r>
      <w:r w:rsidR="009F5C8B" w:rsidRPr="00890577">
        <w:t xml:space="preserve">in </w:t>
      </w:r>
      <w:proofErr w:type="gramStart"/>
      <w:r w:rsidRPr="00890577">
        <w:t>Oceano</w:t>
      </w:r>
      <w:proofErr w:type="gramEnd"/>
      <w:r w:rsidRPr="00890577">
        <w:t xml:space="preserve"> </w:t>
      </w:r>
      <w:r w:rsidR="009F5C8B" w:rsidRPr="00890577">
        <w:t>Atlantico oltre le colonne d'Erc</w:t>
      </w:r>
      <w:r w:rsidRPr="00890577">
        <w:t>ole</w:t>
      </w:r>
      <w:r w:rsidR="009F5C8B" w:rsidRPr="00890577">
        <w:t>,</w:t>
      </w:r>
      <w:r w:rsidRPr="00890577">
        <w:t xml:space="preserve"> popolazione che fece gu</w:t>
      </w:r>
      <w:r w:rsidR="009F5C8B" w:rsidRPr="00890577">
        <w:t xml:space="preserve">erra </w:t>
      </w:r>
      <w:r w:rsidRPr="00890577">
        <w:t xml:space="preserve">agli Achei </w:t>
      </w:r>
      <w:r w:rsidR="009F5C8B" w:rsidRPr="00890577">
        <w:t xml:space="preserve">nel </w:t>
      </w:r>
      <w:r w:rsidRPr="00890577">
        <w:t>9000 a.c.!</w:t>
      </w:r>
    </w:p>
    <w:p w:rsidR="00AF5EE1" w:rsidRPr="00890577" w:rsidRDefault="00AF5EE1" w:rsidP="00AF5EE1">
      <w:pPr>
        <w:spacing w:after="0"/>
        <w:jc w:val="both"/>
      </w:pPr>
      <w:r w:rsidRPr="00890577">
        <w:t xml:space="preserve">Inoltre come vedremo </w:t>
      </w:r>
      <w:r w:rsidR="009F5C8B" w:rsidRPr="00890577">
        <w:t xml:space="preserve">in questo </w:t>
      </w:r>
      <w:r w:rsidRPr="00890577">
        <w:t xml:space="preserve">articolo </w:t>
      </w:r>
      <w:r w:rsidR="009F5C8B" w:rsidRPr="00890577">
        <w:t xml:space="preserve">(ed in altri dell'autore) </w:t>
      </w:r>
      <w:r w:rsidRPr="00890577">
        <w:t>le loro conoscenze astronomiche erano avanzate specie nel definir</w:t>
      </w:r>
      <w:r w:rsidR="009F5C8B" w:rsidRPr="00890577">
        <w:t>e</w:t>
      </w:r>
      <w:r w:rsidRPr="00890577">
        <w:t xml:space="preserve"> il moto della Luna che è </w:t>
      </w:r>
      <w:r w:rsidR="00666228" w:rsidRPr="00890577">
        <w:t>difficile</w:t>
      </w:r>
      <w:r w:rsidR="0011753E">
        <w:t xml:space="preserve"> a determinarsi</w:t>
      </w:r>
      <w:r w:rsidRPr="00890577">
        <w:t>.</w:t>
      </w:r>
    </w:p>
    <w:p w:rsidR="007D7E47" w:rsidRPr="00890577" w:rsidRDefault="007D7E47" w:rsidP="007D7E47">
      <w:pPr>
        <w:spacing w:after="0"/>
        <w:jc w:val="both"/>
      </w:pPr>
      <w:r w:rsidRPr="00890577">
        <w:lastRenderedPageBreak/>
        <w:t xml:space="preserve">E' difficile datare </w:t>
      </w:r>
      <w:r w:rsidR="00F062C3">
        <w:t xml:space="preserve">Carnac </w:t>
      </w:r>
      <w:r w:rsidRPr="00890577">
        <w:t xml:space="preserve"> in quanto la pietra non è databile.</w:t>
      </w:r>
    </w:p>
    <w:p w:rsidR="007D7E47" w:rsidRPr="00890577" w:rsidRDefault="007D7E47" w:rsidP="007D7E47">
      <w:pPr>
        <w:spacing w:after="0"/>
        <w:jc w:val="both"/>
      </w:pPr>
      <w:r w:rsidRPr="00890577">
        <w:t xml:space="preserve">Comunque </w:t>
      </w:r>
      <w:r w:rsidR="00F062C3">
        <w:t>Carnac sembra più antico di Stonehenge e</w:t>
      </w:r>
      <w:r w:rsidRPr="00890577">
        <w:t xml:space="preserve"> si fa risalire al </w:t>
      </w:r>
      <w:r w:rsidR="00F062C3">
        <w:t>4</w:t>
      </w:r>
      <w:r w:rsidRPr="00890577">
        <w:t xml:space="preserve">000 a.c. circa e fu usato fra il </w:t>
      </w:r>
      <w:r w:rsidR="00F062C3">
        <w:t xml:space="preserve">4000/3000 a.c. </w:t>
      </w:r>
      <w:r w:rsidRPr="00890577">
        <w:t>e</w:t>
      </w:r>
      <w:r w:rsidR="00F062C3">
        <w:t xml:space="preserve"> poi abbandonato attorno a</w:t>
      </w:r>
      <w:r w:rsidRPr="00890577">
        <w:t xml:space="preserve">l 1500 </w:t>
      </w:r>
      <w:r w:rsidR="00F062C3">
        <w:t xml:space="preserve">- </w:t>
      </w:r>
      <w:r w:rsidRPr="00890577">
        <w:t>1400 a.c. (altri affermano intorno all'anno 1000 a.c.).</w:t>
      </w:r>
    </w:p>
    <w:p w:rsidR="007D7E47" w:rsidRPr="00890577" w:rsidRDefault="007D7E47" w:rsidP="007D7E47">
      <w:pPr>
        <w:spacing w:after="0"/>
        <w:jc w:val="both"/>
      </w:pPr>
      <w:r w:rsidRPr="00890577">
        <w:t xml:space="preserve">A quanto sembra fu costruito </w:t>
      </w:r>
      <w:r w:rsidR="00F062C3">
        <w:t>nei secoli millenni, forse le pietre venivano aggiunte man mano.</w:t>
      </w:r>
      <w:r w:rsidRPr="00890577">
        <w:t xml:space="preserve">                                      </w:t>
      </w:r>
    </w:p>
    <w:p w:rsidR="009C03DB" w:rsidRPr="00890577" w:rsidRDefault="00F062C3" w:rsidP="00811598">
      <w:pPr>
        <w:spacing w:after="0"/>
        <w:jc w:val="both"/>
      </w:pPr>
      <w:r>
        <w:rPr>
          <w:noProof/>
          <w:lang w:eastAsia="it-IT"/>
        </w:rPr>
        <w:drawing>
          <wp:inline distT="0" distB="0" distL="0" distR="0">
            <wp:extent cx="1714500" cy="1714500"/>
            <wp:effectExtent l="19050" t="0" r="0" b="0"/>
            <wp:docPr id="2" name="Immagine 1" descr="Menhir Piana Di Car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hir Piana Di Carnac"/>
                    <pic:cNvPicPr>
                      <a:picLocks noChangeAspect="1" noChangeArrowheads="1"/>
                    </pic:cNvPicPr>
                  </pic:nvPicPr>
                  <pic:blipFill>
                    <a:blip r:embed="rId6"/>
                    <a:srcRect/>
                    <a:stretch>
                      <a:fillRect/>
                    </a:stretch>
                  </pic:blipFill>
                  <pic:spPr bwMode="auto">
                    <a:xfrm>
                      <a:off x="0" y="0"/>
                      <a:ext cx="1714500" cy="1714500"/>
                    </a:xfrm>
                    <a:prstGeom prst="rect">
                      <a:avLst/>
                    </a:prstGeom>
                    <a:noFill/>
                    <a:ln w="9525">
                      <a:noFill/>
                      <a:miter lim="800000"/>
                      <a:headEnd/>
                      <a:tailEnd/>
                    </a:ln>
                  </pic:spPr>
                </pic:pic>
              </a:graphicData>
            </a:graphic>
          </wp:inline>
        </w:drawing>
      </w:r>
    </w:p>
    <w:p w:rsidR="00811598" w:rsidRPr="00890577" w:rsidRDefault="00811598" w:rsidP="00811598">
      <w:pPr>
        <w:spacing w:after="0"/>
        <w:jc w:val="both"/>
        <w:rPr>
          <w:u w:val="single"/>
        </w:rPr>
      </w:pPr>
    </w:p>
    <w:p w:rsidR="007D7E47" w:rsidRPr="00890577" w:rsidRDefault="007D7E47" w:rsidP="007D7E47">
      <w:pPr>
        <w:spacing w:after="0"/>
        <w:jc w:val="both"/>
        <w:rPr>
          <w:u w:val="single"/>
        </w:rPr>
      </w:pPr>
      <w:r w:rsidRPr="00890577">
        <w:rPr>
          <w:u w:val="single"/>
        </w:rPr>
        <w:t xml:space="preserve">L'astronomia a </w:t>
      </w:r>
      <w:r w:rsidR="00F062C3">
        <w:rPr>
          <w:u w:val="single"/>
        </w:rPr>
        <w:t>Carnac</w:t>
      </w:r>
      <w:r w:rsidRPr="00890577">
        <w:rPr>
          <w:u w:val="single"/>
        </w:rPr>
        <w:t xml:space="preserve"> e gli allineamenti</w:t>
      </w:r>
    </w:p>
    <w:p w:rsidR="007D7E47" w:rsidRPr="00890577" w:rsidRDefault="007D7E47" w:rsidP="007D7E47">
      <w:pPr>
        <w:spacing w:after="0"/>
        <w:jc w:val="both"/>
        <w:rPr>
          <w:bCs/>
        </w:rPr>
      </w:pPr>
      <w:r w:rsidRPr="00890577">
        <w:rPr>
          <w:bCs/>
        </w:rPr>
        <w:t>Molto è stato scritto sui riferim</w:t>
      </w:r>
      <w:r w:rsidR="005E7843" w:rsidRPr="00890577">
        <w:rPr>
          <w:bCs/>
        </w:rPr>
        <w:t>e</w:t>
      </w:r>
      <w:r w:rsidRPr="00890577">
        <w:rPr>
          <w:bCs/>
        </w:rPr>
        <w:t xml:space="preserve">nti astronomici di </w:t>
      </w:r>
      <w:r w:rsidR="00F062C3">
        <w:rPr>
          <w:bCs/>
        </w:rPr>
        <w:t xml:space="preserve">Carnac </w:t>
      </w:r>
      <w:r w:rsidRPr="00890577">
        <w:rPr>
          <w:bCs/>
        </w:rPr>
        <w:t>sul suo uso e su cosa rappresentasse.</w:t>
      </w:r>
    </w:p>
    <w:p w:rsidR="007D7E47" w:rsidRPr="00890577" w:rsidRDefault="007D7E47" w:rsidP="007D7E47">
      <w:pPr>
        <w:spacing w:after="0"/>
        <w:jc w:val="both"/>
        <w:rPr>
          <w:bCs/>
        </w:rPr>
      </w:pPr>
      <w:r w:rsidRPr="00890577">
        <w:rPr>
          <w:bCs/>
        </w:rPr>
        <w:t xml:space="preserve">Anticipiamo che il più delle volte gli autori hanno </w:t>
      </w:r>
      <w:r w:rsidR="004D4F31">
        <w:rPr>
          <w:bCs/>
        </w:rPr>
        <w:t>"</w:t>
      </w:r>
      <w:r w:rsidRPr="00890577">
        <w:rPr>
          <w:bCs/>
        </w:rPr>
        <w:t>visto</w:t>
      </w:r>
      <w:r w:rsidR="004D4F31">
        <w:rPr>
          <w:bCs/>
        </w:rPr>
        <w:t>"</w:t>
      </w:r>
      <w:r w:rsidRPr="00890577">
        <w:rPr>
          <w:bCs/>
        </w:rPr>
        <w:t xml:space="preserve"> alline</w:t>
      </w:r>
      <w:r w:rsidR="00F062C3">
        <w:rPr>
          <w:bCs/>
        </w:rPr>
        <w:t>a</w:t>
      </w:r>
      <w:r w:rsidRPr="00890577">
        <w:rPr>
          <w:bCs/>
        </w:rPr>
        <w:t xml:space="preserve">menti "voluti" </w:t>
      </w:r>
      <w:r w:rsidR="005E7843" w:rsidRPr="00890577">
        <w:rPr>
          <w:bCs/>
        </w:rPr>
        <w:t xml:space="preserve">in quanto gli allineamenti si trovano sempre; </w:t>
      </w:r>
      <w:r w:rsidR="004D4F31">
        <w:rPr>
          <w:bCs/>
        </w:rPr>
        <w:t>nel definire gli</w:t>
      </w:r>
      <w:r w:rsidR="005E7843" w:rsidRPr="00890577">
        <w:rPr>
          <w:bCs/>
        </w:rPr>
        <w:t xml:space="preserve"> allineamenti bisogna andarci cauti ed essere galileiani.</w:t>
      </w:r>
    </w:p>
    <w:p w:rsidR="005E7843" w:rsidRPr="00890577" w:rsidRDefault="005E7843" w:rsidP="007D7E47">
      <w:pPr>
        <w:spacing w:after="0"/>
        <w:jc w:val="both"/>
        <w:rPr>
          <w:bCs/>
        </w:rPr>
      </w:pPr>
      <w:r w:rsidRPr="00890577">
        <w:rPr>
          <w:bCs/>
        </w:rPr>
        <w:t>Nei millenni il cielo "cambia" a causa della precessione degli Equinozi perché l'asse della Terra inclinato di circa 23,5 gradi compie un giro completo in circa 25</w:t>
      </w:r>
      <w:r w:rsidR="004D4F31">
        <w:rPr>
          <w:bCs/>
        </w:rPr>
        <w:t>.</w:t>
      </w:r>
      <w:r w:rsidRPr="00890577">
        <w:rPr>
          <w:bCs/>
        </w:rPr>
        <w:t>600 anni, come fosse una trottola.</w:t>
      </w:r>
      <w:r w:rsidR="0011753E">
        <w:rPr>
          <w:bCs/>
        </w:rPr>
        <w:t xml:space="preserve"> </w:t>
      </w:r>
      <w:r w:rsidRPr="00890577">
        <w:rPr>
          <w:bCs/>
        </w:rPr>
        <w:t xml:space="preserve">Ciò porta a che la stella indicante il </w:t>
      </w:r>
      <w:proofErr w:type="gramStart"/>
      <w:r w:rsidRPr="00890577">
        <w:rPr>
          <w:bCs/>
        </w:rPr>
        <w:t>Polo Nord</w:t>
      </w:r>
      <w:proofErr w:type="gramEnd"/>
      <w:r w:rsidRPr="00890577">
        <w:rPr>
          <w:bCs/>
        </w:rPr>
        <w:t xml:space="preserve"> sidereo cambi nei millenni e cambi anche la costellazione dove giace il Sole apparente.</w:t>
      </w:r>
    </w:p>
    <w:p w:rsidR="005E7843" w:rsidRPr="00890577" w:rsidRDefault="005E7843" w:rsidP="007D7E47">
      <w:pPr>
        <w:spacing w:after="0"/>
        <w:jc w:val="both"/>
        <w:rPr>
          <w:bCs/>
        </w:rPr>
      </w:pPr>
      <w:r w:rsidRPr="00890577">
        <w:rPr>
          <w:bCs/>
        </w:rPr>
        <w:t>Il punto "gamma" indicante l'Equinozio di Primavera, dove l'eclittica incontra l'equatore celeste</w:t>
      </w:r>
      <w:r w:rsidR="009C03DB" w:rsidRPr="00890577">
        <w:rPr>
          <w:bCs/>
        </w:rPr>
        <w:t>,</w:t>
      </w:r>
      <w:r w:rsidRPr="00890577">
        <w:rPr>
          <w:bCs/>
        </w:rPr>
        <w:t xml:space="preserve"> oggi giace nella costellazione dei Pesci mentre 3000 anni fa giaceva nella costellazione dell'Ariete.</w:t>
      </w:r>
    </w:p>
    <w:p w:rsidR="005E7843" w:rsidRPr="00890577" w:rsidRDefault="005E7843" w:rsidP="007D7E47">
      <w:pPr>
        <w:spacing w:after="0"/>
        <w:jc w:val="both"/>
        <w:rPr>
          <w:bCs/>
        </w:rPr>
      </w:pPr>
      <w:r w:rsidRPr="00890577">
        <w:rPr>
          <w:bCs/>
        </w:rPr>
        <w:t>Idem per il punto "omega" dell'Equinozio di Autunno.</w:t>
      </w:r>
    </w:p>
    <w:p w:rsidR="005E7843" w:rsidRPr="00890577" w:rsidRDefault="005E7843" w:rsidP="007D7E47">
      <w:pPr>
        <w:spacing w:after="0"/>
        <w:jc w:val="both"/>
        <w:rPr>
          <w:bCs/>
        </w:rPr>
      </w:pPr>
      <w:r w:rsidRPr="00890577">
        <w:rPr>
          <w:bCs/>
        </w:rPr>
        <w:t xml:space="preserve">Su </w:t>
      </w:r>
      <w:r w:rsidR="00F062C3">
        <w:rPr>
          <w:bCs/>
        </w:rPr>
        <w:t>Carnac</w:t>
      </w:r>
      <w:r w:rsidRPr="00890577">
        <w:rPr>
          <w:bCs/>
        </w:rPr>
        <w:t xml:space="preserve"> in se stessa abbiamo detto</w:t>
      </w:r>
      <w:r w:rsidR="0011753E">
        <w:rPr>
          <w:bCs/>
        </w:rPr>
        <w:t xml:space="preserve"> che</w:t>
      </w:r>
      <w:r w:rsidRPr="00890577">
        <w:rPr>
          <w:bCs/>
        </w:rPr>
        <w:t xml:space="preserve"> era un luogo sacro, astronomico, </w:t>
      </w:r>
      <w:r w:rsidR="00F062C3">
        <w:rPr>
          <w:bCs/>
        </w:rPr>
        <w:t>forse di</w:t>
      </w:r>
      <w:r w:rsidRPr="00890577">
        <w:rPr>
          <w:bCs/>
        </w:rPr>
        <w:t xml:space="preserve"> raduno sociale.</w:t>
      </w:r>
    </w:p>
    <w:p w:rsidR="007D7E47" w:rsidRPr="00890577" w:rsidRDefault="005E7843" w:rsidP="007D7E47">
      <w:pPr>
        <w:spacing w:after="0"/>
        <w:jc w:val="both"/>
        <w:rPr>
          <w:bCs/>
        </w:rPr>
      </w:pPr>
      <w:r w:rsidRPr="00890577">
        <w:rPr>
          <w:bCs/>
        </w:rPr>
        <w:t xml:space="preserve">Noi ci soffermeremo sulla </w:t>
      </w:r>
      <w:r w:rsidR="00F062C3">
        <w:rPr>
          <w:bCs/>
        </w:rPr>
        <w:t>Carnac</w:t>
      </w:r>
      <w:r w:rsidRPr="00890577">
        <w:rPr>
          <w:bCs/>
        </w:rPr>
        <w:t xml:space="preserve"> astronomica.</w:t>
      </w:r>
    </w:p>
    <w:p w:rsidR="005E7843" w:rsidRPr="00890577" w:rsidRDefault="005E7843" w:rsidP="007D7E47">
      <w:pPr>
        <w:spacing w:after="0"/>
        <w:jc w:val="both"/>
        <w:rPr>
          <w:bCs/>
        </w:rPr>
      </w:pPr>
      <w:r w:rsidRPr="00890577">
        <w:rPr>
          <w:bCs/>
        </w:rPr>
        <w:t>In genere è ritenuto essere un osservatorio astronomico</w:t>
      </w:r>
      <w:r w:rsidR="00F062C3">
        <w:rPr>
          <w:bCs/>
        </w:rPr>
        <w:t xml:space="preserve"> ma per noi è un errore evidente</w:t>
      </w:r>
      <w:r w:rsidRPr="00890577">
        <w:rPr>
          <w:bCs/>
        </w:rPr>
        <w:t>.</w:t>
      </w:r>
    </w:p>
    <w:p w:rsidR="005E7843" w:rsidRPr="00890577" w:rsidRDefault="005E7843" w:rsidP="007D7E47">
      <w:pPr>
        <w:spacing w:after="0"/>
        <w:jc w:val="both"/>
        <w:rPr>
          <w:bCs/>
        </w:rPr>
      </w:pPr>
      <w:r w:rsidRPr="00890577">
        <w:rPr>
          <w:bCs/>
        </w:rPr>
        <w:t xml:space="preserve">Noi dissentiamo e come vedremo </w:t>
      </w:r>
      <w:r w:rsidR="00F062C3">
        <w:rPr>
          <w:bCs/>
        </w:rPr>
        <w:t>Carnac</w:t>
      </w:r>
      <w:r w:rsidRPr="00890577">
        <w:rPr>
          <w:bCs/>
        </w:rPr>
        <w:t xml:space="preserve"> </w:t>
      </w:r>
      <w:r w:rsidR="004D4F31">
        <w:rPr>
          <w:bCs/>
        </w:rPr>
        <w:t>fu anche</w:t>
      </w:r>
      <w:r w:rsidRPr="00890577">
        <w:rPr>
          <w:bCs/>
        </w:rPr>
        <w:t xml:space="preserve"> un osservatorio astronomico ma </w:t>
      </w:r>
      <w:r w:rsidR="004D4F31">
        <w:rPr>
          <w:bCs/>
        </w:rPr>
        <w:t xml:space="preserve">era </w:t>
      </w:r>
      <w:r w:rsidRPr="00890577">
        <w:rPr>
          <w:bCs/>
        </w:rPr>
        <w:t>soprattutto un calendario astronomico.</w:t>
      </w:r>
    </w:p>
    <w:p w:rsidR="005E7843" w:rsidRPr="00890577" w:rsidRDefault="005E7843" w:rsidP="007D7E47">
      <w:pPr>
        <w:spacing w:after="0"/>
        <w:jc w:val="both"/>
        <w:rPr>
          <w:bCs/>
        </w:rPr>
      </w:pPr>
      <w:r w:rsidRPr="00890577">
        <w:rPr>
          <w:bCs/>
        </w:rPr>
        <w:t>Dissentiamo anche sugli allineamenti e sui soli riferimenti solari perché i riferimenti al moto della Luna son ben maggiori.</w:t>
      </w:r>
    </w:p>
    <w:p w:rsidR="00F062C3" w:rsidRDefault="005E7843" w:rsidP="007D7E47">
      <w:pPr>
        <w:spacing w:after="0"/>
        <w:jc w:val="both"/>
        <w:rPr>
          <w:bCs/>
        </w:rPr>
      </w:pPr>
      <w:r w:rsidRPr="00890577">
        <w:rPr>
          <w:bCs/>
        </w:rPr>
        <w:t>L'unico dato astron</w:t>
      </w:r>
      <w:r w:rsidR="00911ECA" w:rsidRPr="00890577">
        <w:rPr>
          <w:bCs/>
        </w:rPr>
        <w:t>o</w:t>
      </w:r>
      <w:r w:rsidRPr="00890577">
        <w:rPr>
          <w:bCs/>
        </w:rPr>
        <w:t>mico forse certo, diremmo Galileiano, è</w:t>
      </w:r>
      <w:r w:rsidR="00F062C3">
        <w:rPr>
          <w:bCs/>
        </w:rPr>
        <w:t>:</w:t>
      </w:r>
    </w:p>
    <w:p w:rsidR="005E7843" w:rsidRPr="00890577" w:rsidRDefault="005E7843" w:rsidP="007D7E47">
      <w:pPr>
        <w:spacing w:after="0"/>
        <w:jc w:val="both"/>
        <w:rPr>
          <w:bCs/>
        </w:rPr>
      </w:pPr>
      <w:r w:rsidRPr="00890577">
        <w:rPr>
          <w:bCs/>
        </w:rPr>
        <w:t xml:space="preserve"> </w:t>
      </w:r>
      <w:r w:rsidR="00F062C3">
        <w:rPr>
          <w:bCs/>
        </w:rPr>
        <w:t xml:space="preserve">- </w:t>
      </w:r>
      <w:r w:rsidRPr="004D4F31">
        <w:rPr>
          <w:bCs/>
          <w:u w:val="single"/>
        </w:rPr>
        <w:t>il sorgere del Sole al Solstizio Estivo</w:t>
      </w:r>
      <w:r w:rsidRPr="00890577">
        <w:rPr>
          <w:bCs/>
        </w:rPr>
        <w:t xml:space="preserve"> (20 - 21 Giugno) quando i raggi del Sole passano lungo i</w:t>
      </w:r>
      <w:r w:rsidR="00F062C3">
        <w:rPr>
          <w:bCs/>
        </w:rPr>
        <w:t xml:space="preserve"> viali </w:t>
      </w:r>
      <w:proofErr w:type="gramStart"/>
      <w:r w:rsidR="00F062C3">
        <w:rPr>
          <w:bCs/>
        </w:rPr>
        <w:t>dei</w:t>
      </w:r>
      <w:proofErr w:type="gramEnd"/>
      <w:r w:rsidR="00F062C3">
        <w:rPr>
          <w:bCs/>
        </w:rPr>
        <w:t xml:space="preserve"> migliaia di Menhir di Le Menec e Kermario</w:t>
      </w:r>
      <w:r w:rsidRPr="00890577">
        <w:rPr>
          <w:bCs/>
        </w:rPr>
        <w:t>.</w:t>
      </w:r>
      <w:r w:rsidR="00F062C3">
        <w:rPr>
          <w:bCs/>
        </w:rPr>
        <w:t xml:space="preserve"> </w:t>
      </w:r>
    </w:p>
    <w:p w:rsidR="00F062C3" w:rsidRDefault="00F062C3" w:rsidP="007D7E47">
      <w:pPr>
        <w:spacing w:after="0"/>
        <w:jc w:val="both"/>
        <w:rPr>
          <w:bCs/>
        </w:rPr>
      </w:pPr>
      <w:r>
        <w:rPr>
          <w:bCs/>
        </w:rPr>
        <w:t xml:space="preserve">- </w:t>
      </w:r>
      <w:r w:rsidRPr="004D4F31">
        <w:rPr>
          <w:bCs/>
          <w:u w:val="single"/>
        </w:rPr>
        <w:t>il sorgere del Sole agli Equinozi</w:t>
      </w:r>
      <w:r>
        <w:rPr>
          <w:bCs/>
        </w:rPr>
        <w:t xml:space="preserve"> (Est/Ovest) lungo le file di menhir di Kerlescan. </w:t>
      </w:r>
    </w:p>
    <w:p w:rsidR="00F062C3" w:rsidRPr="00890577" w:rsidRDefault="005E7843" w:rsidP="007D7E47">
      <w:pPr>
        <w:spacing w:after="0"/>
        <w:jc w:val="both"/>
        <w:rPr>
          <w:bCs/>
        </w:rPr>
      </w:pPr>
      <w:r w:rsidRPr="00890577">
        <w:rPr>
          <w:bCs/>
        </w:rPr>
        <w:t xml:space="preserve">Oggi ciò si può riscontrare in loco ma non è detto che migliaia di anni fa fosse così in </w:t>
      </w:r>
      <w:proofErr w:type="gramStart"/>
      <w:r w:rsidRPr="00890577">
        <w:rPr>
          <w:bCs/>
        </w:rPr>
        <w:t>quanto</w:t>
      </w:r>
      <w:proofErr w:type="gramEnd"/>
      <w:r w:rsidRPr="00890577">
        <w:rPr>
          <w:bCs/>
        </w:rPr>
        <w:t xml:space="preserve"> </w:t>
      </w:r>
      <w:r w:rsidR="00F062C3">
        <w:rPr>
          <w:bCs/>
        </w:rPr>
        <w:t>Carnac ha subito  furti di pietre, asportazioni, riporti, rimesse in verticale, usi alternativi (Cesare e antichi romani)</w:t>
      </w:r>
    </w:p>
    <w:p w:rsidR="00F062C3" w:rsidRDefault="00F062C3" w:rsidP="007D7E47">
      <w:pPr>
        <w:spacing w:after="0"/>
        <w:jc w:val="both"/>
        <w:rPr>
          <w:bCs/>
        </w:rPr>
      </w:pPr>
      <w:r>
        <w:rPr>
          <w:bCs/>
        </w:rPr>
        <w:t>Carnac</w:t>
      </w:r>
      <w:r w:rsidR="004D4F31">
        <w:rPr>
          <w:bCs/>
        </w:rPr>
        <w:t xml:space="preserve"> con i suoi menhir era in quel luogo</w:t>
      </w:r>
      <w:r w:rsidR="00D62EB8" w:rsidRPr="00890577">
        <w:rPr>
          <w:bCs/>
        </w:rPr>
        <w:t xml:space="preserve"> e le popolazioni </w:t>
      </w:r>
      <w:r>
        <w:rPr>
          <w:bCs/>
        </w:rPr>
        <w:t xml:space="preserve">Bretoni forse </w:t>
      </w:r>
      <w:r w:rsidR="00D62EB8" w:rsidRPr="00890577">
        <w:rPr>
          <w:bCs/>
        </w:rPr>
        <w:t>si radunavano al 21 Giugno in quel luogo</w:t>
      </w:r>
    </w:p>
    <w:p w:rsidR="00D62EB8" w:rsidRPr="00890577" w:rsidRDefault="00D62EB8" w:rsidP="007D7E47">
      <w:pPr>
        <w:spacing w:after="0"/>
        <w:jc w:val="both"/>
        <w:rPr>
          <w:bCs/>
        </w:rPr>
      </w:pPr>
      <w:r w:rsidRPr="00890577">
        <w:rPr>
          <w:bCs/>
        </w:rPr>
        <w:t>Sugli altri allineamenti di cui gli autori scrivono non c'è nessuna certezza anzi alcuni sono letteralmente inventati.</w:t>
      </w:r>
    </w:p>
    <w:p w:rsidR="00D62EB8" w:rsidRPr="00890577" w:rsidRDefault="00D62EB8" w:rsidP="007D7E47">
      <w:pPr>
        <w:spacing w:after="0"/>
        <w:jc w:val="both"/>
        <w:rPr>
          <w:bCs/>
        </w:rPr>
      </w:pPr>
      <w:r w:rsidRPr="00890577">
        <w:rPr>
          <w:bCs/>
        </w:rPr>
        <w:t xml:space="preserve">Spesso si fa riferimento </w:t>
      </w:r>
      <w:r w:rsidR="009C03DB" w:rsidRPr="00890577">
        <w:rPr>
          <w:bCs/>
        </w:rPr>
        <w:t>de</w:t>
      </w:r>
      <w:r w:rsidRPr="00890577">
        <w:rPr>
          <w:bCs/>
        </w:rPr>
        <w:t>l sorgere e</w:t>
      </w:r>
      <w:r w:rsidR="009C03DB" w:rsidRPr="00890577">
        <w:rPr>
          <w:bCs/>
        </w:rPr>
        <w:t xml:space="preserve"> del </w:t>
      </w:r>
      <w:r w:rsidRPr="00890577">
        <w:rPr>
          <w:bCs/>
        </w:rPr>
        <w:t>tramontare della Luna piena estiva ed invernale</w:t>
      </w:r>
      <w:proofErr w:type="gramStart"/>
      <w:r w:rsidRPr="00890577">
        <w:rPr>
          <w:bCs/>
        </w:rPr>
        <w:t>.,</w:t>
      </w:r>
      <w:proofErr w:type="gramEnd"/>
      <w:r w:rsidRPr="00890577">
        <w:rPr>
          <w:bCs/>
        </w:rPr>
        <w:t xml:space="preserve"> al tramonto del Sole al Solstizio invernale.</w:t>
      </w:r>
    </w:p>
    <w:p w:rsidR="00D62EB8" w:rsidRPr="00890577" w:rsidRDefault="00D62EB8" w:rsidP="007D7E47">
      <w:pPr>
        <w:spacing w:after="0"/>
        <w:jc w:val="both"/>
        <w:rPr>
          <w:bCs/>
        </w:rPr>
      </w:pPr>
      <w:r w:rsidRPr="00890577">
        <w:rPr>
          <w:bCs/>
        </w:rPr>
        <w:t xml:space="preserve">Noi presupponiamo che il sorgere del Sole al Solstizio estivo possa essere realistico e questo evento astronomico può essere visto dal punto di vista </w:t>
      </w:r>
      <w:r w:rsidR="009C03DB" w:rsidRPr="00890577">
        <w:rPr>
          <w:bCs/>
        </w:rPr>
        <w:t xml:space="preserve">sia </w:t>
      </w:r>
      <w:r w:rsidRPr="00890577">
        <w:rPr>
          <w:bCs/>
        </w:rPr>
        <w:t xml:space="preserve">dell'osservazione </w:t>
      </w:r>
      <w:r w:rsidR="009C03DB" w:rsidRPr="00890577">
        <w:rPr>
          <w:bCs/>
        </w:rPr>
        <w:t>sia</w:t>
      </w:r>
      <w:r w:rsidRPr="00890577">
        <w:rPr>
          <w:bCs/>
        </w:rPr>
        <w:t xml:space="preserve"> del calendario</w:t>
      </w:r>
      <w:r w:rsidR="00F062C3">
        <w:rPr>
          <w:bCs/>
        </w:rPr>
        <w:t xml:space="preserve"> come quello dell'Equinozio.</w:t>
      </w:r>
    </w:p>
    <w:p w:rsidR="00D62EB8" w:rsidRPr="00890577" w:rsidRDefault="00D62EB8" w:rsidP="007D7E47">
      <w:pPr>
        <w:spacing w:after="0"/>
        <w:jc w:val="both"/>
        <w:rPr>
          <w:bCs/>
        </w:rPr>
      </w:pPr>
      <w:r w:rsidRPr="00890577">
        <w:rPr>
          <w:bCs/>
        </w:rPr>
        <w:t>Un osservatorio astronomico per seguire il moto del Sole e vederne il sorgere al Solstizio estivo</w:t>
      </w:r>
      <w:r w:rsidR="00CF6206">
        <w:rPr>
          <w:bCs/>
        </w:rPr>
        <w:t xml:space="preserve"> e all'Equinozio</w:t>
      </w:r>
      <w:r w:rsidRPr="00890577">
        <w:rPr>
          <w:bCs/>
        </w:rPr>
        <w:t xml:space="preserve"> ma anche un calendario so</w:t>
      </w:r>
      <w:r w:rsidR="00892010" w:rsidRPr="00890577">
        <w:rPr>
          <w:bCs/>
        </w:rPr>
        <w:t xml:space="preserve">lare </w:t>
      </w:r>
      <w:r w:rsidRPr="00890577">
        <w:rPr>
          <w:bCs/>
        </w:rPr>
        <w:t>perché il successivo</w:t>
      </w:r>
      <w:r w:rsidR="00892010" w:rsidRPr="00890577">
        <w:rPr>
          <w:bCs/>
        </w:rPr>
        <w:t xml:space="preserve"> </w:t>
      </w:r>
      <w:r w:rsidRPr="00890577">
        <w:rPr>
          <w:bCs/>
        </w:rPr>
        <w:t xml:space="preserve">passaggio </w:t>
      </w:r>
      <w:r w:rsidR="00CF6206">
        <w:rPr>
          <w:bCs/>
        </w:rPr>
        <w:t xml:space="preserve">sulle file </w:t>
      </w:r>
      <w:r w:rsidRPr="00890577">
        <w:rPr>
          <w:bCs/>
        </w:rPr>
        <w:t>definiva un ciclo (per noi un anno solare).</w:t>
      </w:r>
    </w:p>
    <w:p w:rsidR="002971D9" w:rsidRPr="00890577" w:rsidRDefault="002971D9" w:rsidP="002971D9">
      <w:pPr>
        <w:spacing w:after="0" w:line="240" w:lineRule="atLeast"/>
        <w:ind w:right="-1"/>
        <w:jc w:val="both"/>
      </w:pPr>
      <w:r w:rsidRPr="00890577">
        <w:rPr>
          <w:bCs/>
        </w:rPr>
        <w:lastRenderedPageBreak/>
        <w:t>Attenzione perché l'anno so</w:t>
      </w:r>
      <w:r w:rsidR="00D62EB8" w:rsidRPr="00890577">
        <w:rPr>
          <w:bCs/>
        </w:rPr>
        <w:t>l</w:t>
      </w:r>
      <w:r w:rsidRPr="00890577">
        <w:rPr>
          <w:bCs/>
        </w:rPr>
        <w:t>a</w:t>
      </w:r>
      <w:r w:rsidR="00D62EB8" w:rsidRPr="00890577">
        <w:rPr>
          <w:bCs/>
        </w:rPr>
        <w:t xml:space="preserve">re di </w:t>
      </w:r>
      <w:r w:rsidR="00CF6206">
        <w:rPr>
          <w:bCs/>
        </w:rPr>
        <w:t>Carnac</w:t>
      </w:r>
      <w:r w:rsidR="00D62EB8" w:rsidRPr="00890577">
        <w:rPr>
          <w:bCs/>
        </w:rPr>
        <w:t xml:space="preserve"> era un anno sol</w:t>
      </w:r>
      <w:r w:rsidR="00C62162" w:rsidRPr="00890577">
        <w:rPr>
          <w:bCs/>
        </w:rPr>
        <w:t>a</w:t>
      </w:r>
      <w:r w:rsidR="00D62EB8" w:rsidRPr="00890577">
        <w:rPr>
          <w:bCs/>
        </w:rPr>
        <w:t xml:space="preserve">re </w:t>
      </w:r>
      <w:r w:rsidRPr="00890577">
        <w:rPr>
          <w:bCs/>
        </w:rPr>
        <w:t>tropico</w:t>
      </w:r>
      <w:r w:rsidR="00CF0C9D" w:rsidRPr="00890577">
        <w:rPr>
          <w:bCs/>
        </w:rPr>
        <w:t>*</w:t>
      </w:r>
      <w:r w:rsidRPr="00890577">
        <w:rPr>
          <w:bCs/>
        </w:rPr>
        <w:t xml:space="preserve"> pari a </w:t>
      </w:r>
      <w:r w:rsidRPr="00890577">
        <w:t xml:space="preserve">365,24219879 giorni </w:t>
      </w:r>
      <w:r w:rsidR="00911ECA" w:rsidRPr="00890577">
        <w:t xml:space="preserve">(arrotondato a 365,25 giorni con il calendario giuliano) </w:t>
      </w:r>
      <w:r w:rsidRPr="00890577">
        <w:t xml:space="preserve">mentre l'anno siderale </w:t>
      </w:r>
      <w:proofErr w:type="gramStart"/>
      <w:r w:rsidRPr="00890577">
        <w:t>dura 366,23967523 giorni</w:t>
      </w:r>
      <w:proofErr w:type="gramEnd"/>
      <w:r w:rsidRPr="00890577">
        <w:t>, ciò vuol dire che un anno tropico è composto da circa 366,25 giorni siderei!</w:t>
      </w:r>
    </w:p>
    <w:p w:rsidR="00CF0C9D" w:rsidRPr="00890577" w:rsidRDefault="00CF0C9D" w:rsidP="00CF0C9D">
      <w:pPr>
        <w:spacing w:after="0" w:line="240" w:lineRule="atLeast"/>
        <w:rPr>
          <w:u w:val="single"/>
        </w:rPr>
      </w:pPr>
    </w:p>
    <w:p w:rsidR="004D4F31" w:rsidRDefault="004D4F31" w:rsidP="00CF0C9D">
      <w:pPr>
        <w:spacing w:after="0" w:line="240" w:lineRule="atLeast"/>
        <w:rPr>
          <w:i/>
        </w:rPr>
      </w:pPr>
    </w:p>
    <w:p w:rsidR="004D4F31" w:rsidRDefault="004D4F31" w:rsidP="00CF0C9D">
      <w:pPr>
        <w:spacing w:after="0" w:line="240" w:lineRule="atLeast"/>
        <w:rPr>
          <w:i/>
        </w:rPr>
      </w:pPr>
    </w:p>
    <w:p w:rsidR="004D4F31" w:rsidRDefault="004D4F31" w:rsidP="00CF0C9D">
      <w:pPr>
        <w:spacing w:after="0" w:line="240" w:lineRule="atLeast"/>
        <w:rPr>
          <w:i/>
        </w:rPr>
      </w:pPr>
    </w:p>
    <w:p w:rsidR="00CF0C9D" w:rsidRPr="00890577" w:rsidRDefault="00CF0C9D" w:rsidP="00CF0C9D">
      <w:pPr>
        <w:spacing w:after="0" w:line="240" w:lineRule="atLeast"/>
        <w:rPr>
          <w:i/>
        </w:rPr>
      </w:pPr>
      <w:r w:rsidRPr="00890577">
        <w:rPr>
          <w:i/>
        </w:rPr>
        <w:t>* DURATA DELL'ANNO</w:t>
      </w:r>
    </w:p>
    <w:p w:rsidR="00CF0C9D" w:rsidRPr="00890577" w:rsidRDefault="00CF0C9D" w:rsidP="00CF0C9D">
      <w:pPr>
        <w:spacing w:after="0" w:line="240" w:lineRule="atLeast"/>
        <w:jc w:val="both"/>
        <w:rPr>
          <w:i/>
        </w:rPr>
      </w:pPr>
      <w:r w:rsidRPr="00890577">
        <w:rPr>
          <w:i/>
        </w:rPr>
        <w:t xml:space="preserve">- Quando si parla di durata dell'anno, bisogna specificare a quale definizione di anno ci si riferisce ed al pianeta. Qui ci riferiamo alla Terra.  </w:t>
      </w:r>
    </w:p>
    <w:p w:rsidR="00CF0C9D" w:rsidRPr="00890577" w:rsidRDefault="00CF0C9D" w:rsidP="00CF0C9D">
      <w:pPr>
        <w:spacing w:after="0" w:line="240" w:lineRule="atLeast"/>
        <w:jc w:val="both"/>
        <w:rPr>
          <w:i/>
        </w:rPr>
      </w:pPr>
      <w:r w:rsidRPr="00890577">
        <w:rPr>
          <w:i/>
        </w:rPr>
        <w:t xml:space="preserve">L'anno siderale terrestre è pari al tempo che il Sole impiega per ritornare nella stessa posizione sull'eclittica rispetto alle stelle fisse e vale 365,25636042 giorni (365 giorni, 6 ore, 9 minuti e 9,5 secondi). </w:t>
      </w:r>
    </w:p>
    <w:p w:rsidR="00CF0C9D" w:rsidRPr="00890577" w:rsidRDefault="00CF0C9D" w:rsidP="00CF0C9D">
      <w:pPr>
        <w:spacing w:after="0" w:line="240" w:lineRule="atLeast"/>
        <w:jc w:val="both"/>
        <w:rPr>
          <w:i/>
        </w:rPr>
      </w:pPr>
      <w:r w:rsidRPr="00890577">
        <w:rPr>
          <w:i/>
        </w:rPr>
        <w:t xml:space="preserve">L'anno tropico è il tempo che il Sole impiega per ritornare al punto "Gamma" (Equinozio di Primavera) e vale 365,24219879 giorni (365 giorni, 5 ore, 48 minuti, 45,97 secondi).  </w:t>
      </w:r>
    </w:p>
    <w:p w:rsidR="00CF0C9D" w:rsidRPr="00890577" w:rsidRDefault="00CF0C9D" w:rsidP="00CF0C9D">
      <w:pPr>
        <w:spacing w:after="0" w:line="240" w:lineRule="atLeast"/>
        <w:jc w:val="both"/>
        <w:rPr>
          <w:i/>
        </w:rPr>
      </w:pPr>
      <w:proofErr w:type="gramStart"/>
      <w:r w:rsidRPr="00890577">
        <w:rPr>
          <w:i/>
        </w:rPr>
        <w:t>L'anno tropico è più corto dell'anno siderale di circa 20 minuti e 23 secondi a causa della precessione degli equinozi (il punto "Gamma" si sposta lungo l'eclittica in senso orario, quindi con moto contrario al Sole, di 50,4" all'anno) e non è altro che il tempo di rivoluzione della Terra attorno al Sole che tutti noi conosciamo</w:t>
      </w:r>
      <w:proofErr w:type="gramEnd"/>
      <w:r w:rsidRPr="00890577">
        <w:rPr>
          <w:i/>
        </w:rPr>
        <w:t>. Talete introdusse nell'</w:t>
      </w:r>
      <w:proofErr w:type="spellStart"/>
      <w:r w:rsidRPr="00890577">
        <w:rPr>
          <w:i/>
        </w:rPr>
        <w:t>Ellade</w:t>
      </w:r>
      <w:proofErr w:type="spellEnd"/>
      <w:r w:rsidRPr="00890577">
        <w:rPr>
          <w:i/>
        </w:rPr>
        <w:t xml:space="preserve"> l'anno di 365 giorni; Ipparco di Nicea calcolò l'anno tropico in 365 giorni, 6 ore, 35 minuti e 12 secondi. </w:t>
      </w:r>
    </w:p>
    <w:p w:rsidR="00CF0C9D" w:rsidRPr="00890577" w:rsidRDefault="00CF0C9D" w:rsidP="00CF0C9D">
      <w:pPr>
        <w:spacing w:after="0" w:line="240" w:lineRule="atLeast"/>
        <w:jc w:val="both"/>
        <w:rPr>
          <w:i/>
        </w:rPr>
      </w:pPr>
      <w:r w:rsidRPr="00890577">
        <w:rPr>
          <w:i/>
        </w:rPr>
        <w:t xml:space="preserve">L’anno civile è fissato in 365 giorni o 366, dipende se l’anno è bisestile in genere ogni 4 anni (consultare il paragrafo I.2.13). </w:t>
      </w:r>
    </w:p>
    <w:p w:rsidR="00CF0C9D" w:rsidRPr="00890577" w:rsidRDefault="00CF0C9D" w:rsidP="00CF0C9D">
      <w:pPr>
        <w:spacing w:after="0" w:line="240" w:lineRule="atLeast"/>
        <w:jc w:val="both"/>
        <w:rPr>
          <w:i/>
        </w:rPr>
      </w:pPr>
      <w:r w:rsidRPr="00890577">
        <w:rPr>
          <w:i/>
        </w:rPr>
        <w:t xml:space="preserve">L’anno giuliano dura 365,25 giorni, quindi 365 giorni e 6 ore. </w:t>
      </w:r>
    </w:p>
    <w:p w:rsidR="00CF0C9D" w:rsidRPr="00890577" w:rsidRDefault="00CF0C9D" w:rsidP="00CF0C9D">
      <w:pPr>
        <w:spacing w:after="0" w:line="240" w:lineRule="atLeast"/>
        <w:jc w:val="both"/>
        <w:rPr>
          <w:i/>
        </w:rPr>
      </w:pPr>
      <w:r w:rsidRPr="00890577">
        <w:rPr>
          <w:i/>
        </w:rPr>
        <w:t xml:space="preserve">L’anno gregoriano (posteriore all’anno giuliano) dura 365,2425, quindi 365 giorni, 5 ore, 49 minuti e 12 secondi. </w:t>
      </w:r>
    </w:p>
    <w:p w:rsidR="00CF0C9D" w:rsidRPr="00890577" w:rsidRDefault="00CF0C9D" w:rsidP="00CF0C9D">
      <w:pPr>
        <w:spacing w:after="0" w:line="240" w:lineRule="atLeast"/>
        <w:jc w:val="both"/>
        <w:rPr>
          <w:i/>
        </w:rPr>
      </w:pPr>
      <w:r w:rsidRPr="00890577">
        <w:rPr>
          <w:i/>
        </w:rPr>
        <w:t xml:space="preserve">L’anno anomalistico, definito come l’intervallo fra 2 passaggi del Sole al Perigeo o della Terra al Perielio, è pari a 365,259664134 giorni, quindi a 365 giorni, 6 ore, 3 minuti e 53 secondi. </w:t>
      </w:r>
    </w:p>
    <w:p w:rsidR="00CF0C9D" w:rsidRPr="00890577" w:rsidRDefault="00CF0C9D" w:rsidP="00CF0C9D">
      <w:pPr>
        <w:spacing w:after="0" w:line="240" w:lineRule="atLeast"/>
        <w:jc w:val="both"/>
        <w:rPr>
          <w:i/>
        </w:rPr>
      </w:pPr>
      <w:r w:rsidRPr="00890577">
        <w:rPr>
          <w:i/>
        </w:rPr>
        <w:t xml:space="preserve">L’anno besselliano o fictus, definito come l’intervallo fra le 2 posizioni in cui il Sole medio ha un’ascensione retta pari a 280 gradi (18 ore e 40 minuti), ha </w:t>
      </w:r>
      <w:proofErr w:type="gramStart"/>
      <w:r w:rsidRPr="00890577">
        <w:rPr>
          <w:i/>
        </w:rPr>
        <w:t>durata</w:t>
      </w:r>
      <w:proofErr w:type="gramEnd"/>
      <w:r w:rsidRPr="00890577">
        <w:rPr>
          <w:i/>
        </w:rPr>
        <w:t xml:space="preserve"> uguale a quella dell’anno tropico. </w:t>
      </w:r>
    </w:p>
    <w:p w:rsidR="00CF0C9D" w:rsidRPr="00890577" w:rsidRDefault="00CF0C9D" w:rsidP="00CF0C9D">
      <w:pPr>
        <w:spacing w:after="0" w:line="240" w:lineRule="atLeast"/>
        <w:jc w:val="both"/>
        <w:rPr>
          <w:i/>
        </w:rPr>
      </w:pPr>
      <w:r w:rsidRPr="00890577">
        <w:rPr>
          <w:i/>
        </w:rPr>
        <w:t>L’anno delle eclissi</w:t>
      </w:r>
      <w:r w:rsidR="00911ECA" w:rsidRPr="00890577">
        <w:rPr>
          <w:i/>
        </w:rPr>
        <w:t xml:space="preserve"> o draconico</w:t>
      </w:r>
      <w:r w:rsidRPr="00890577">
        <w:rPr>
          <w:i/>
        </w:rPr>
        <w:t>, definito come l’intervallo fra due ritorni del Sole su</w:t>
      </w:r>
      <w:r w:rsidR="00911ECA" w:rsidRPr="00890577">
        <w:rPr>
          <w:i/>
        </w:rPr>
        <w:t>l nodo ascendente della Luna</w:t>
      </w:r>
      <w:r w:rsidRPr="00890577">
        <w:rPr>
          <w:i/>
        </w:rPr>
        <w:t xml:space="preserve">, dura 346 giorni, 14 ore, 53 minuti e 46,33 secondi.  </w:t>
      </w:r>
      <w:r w:rsidR="00911ECA" w:rsidRPr="00890577">
        <w:rPr>
          <w:i/>
        </w:rPr>
        <w:t xml:space="preserve">L'anno draconico </w:t>
      </w:r>
      <w:proofErr w:type="gramStart"/>
      <w:r w:rsidR="00911ECA" w:rsidRPr="00890577">
        <w:rPr>
          <w:i/>
        </w:rPr>
        <w:t>è</w:t>
      </w:r>
      <w:proofErr w:type="gramEnd"/>
      <w:r w:rsidR="00911ECA" w:rsidRPr="00890577">
        <w:rPr>
          <w:i/>
        </w:rPr>
        <w:t xml:space="preserve"> circa 18 giorni più corto dell'anno tropico e tale differenza è dovuta alla retrogradazione dei nodi lunari pari a 19,3549° all'anno. </w:t>
      </w:r>
    </w:p>
    <w:p w:rsidR="00CF0C9D" w:rsidRPr="00890577" w:rsidRDefault="00CF0C9D" w:rsidP="00CF0C9D">
      <w:pPr>
        <w:spacing w:after="0" w:line="240" w:lineRule="atLeast"/>
        <w:jc w:val="both"/>
        <w:rPr>
          <w:rFonts w:eastAsiaTheme="minorEastAsia"/>
          <w:i/>
          <w:lang w:eastAsia="zh-TW"/>
        </w:rPr>
      </w:pPr>
      <w:r w:rsidRPr="00890577">
        <w:rPr>
          <w:rFonts w:eastAsiaTheme="minorEastAsia"/>
          <w:i/>
          <w:lang w:eastAsia="zh-TW"/>
        </w:rPr>
        <w:t xml:space="preserve">Come detto la linea </w:t>
      </w:r>
      <w:proofErr w:type="gramStart"/>
      <w:r w:rsidRPr="00890577">
        <w:rPr>
          <w:rFonts w:eastAsiaTheme="minorEastAsia"/>
          <w:i/>
          <w:lang w:eastAsia="zh-TW"/>
        </w:rPr>
        <w:t>degli</w:t>
      </w:r>
      <w:proofErr w:type="gramEnd"/>
      <w:r w:rsidRPr="00890577">
        <w:rPr>
          <w:rFonts w:eastAsiaTheme="minorEastAsia"/>
          <w:i/>
          <w:lang w:eastAsia="zh-TW"/>
        </w:rPr>
        <w:t xml:space="preserve"> absidi ruota con riferimento al Sole. </w:t>
      </w:r>
    </w:p>
    <w:p w:rsidR="00CF0C9D" w:rsidRPr="00890577" w:rsidRDefault="00CF0C9D" w:rsidP="00CF0C9D">
      <w:pPr>
        <w:spacing w:after="0" w:line="240" w:lineRule="atLeast"/>
        <w:jc w:val="both"/>
        <w:rPr>
          <w:i/>
        </w:rPr>
      </w:pPr>
      <w:proofErr w:type="gramStart"/>
      <w:r w:rsidRPr="00890577">
        <w:rPr>
          <w:rFonts w:eastAsiaTheme="minorEastAsia"/>
          <w:i/>
          <w:lang w:eastAsia="zh-TW"/>
        </w:rPr>
        <w:t>Lo spostamento del punto più vicino al Sole (Perielio) è nello stesso senso della rivoluzione terrestre ed è pari circa a 12" l'anno</w:t>
      </w:r>
      <w:proofErr w:type="gramEnd"/>
      <w:r w:rsidRPr="00890577">
        <w:rPr>
          <w:rFonts w:eastAsiaTheme="minorEastAsia"/>
          <w:i/>
          <w:lang w:eastAsia="zh-TW"/>
        </w:rPr>
        <w:t xml:space="preserve">. Per questo motivo la Terra impiega più tempo dell'anno siderale per ritornare al Perielio (anno anomalistico, </w:t>
      </w:r>
      <w:r w:rsidRPr="00890577">
        <w:rPr>
          <w:i/>
        </w:rPr>
        <w:t xml:space="preserve">365,259664134 giorni contro 365,25636042 giorni dell'anno siderale), cioè una differenza di: 0,003303714 giorni 0,079 ore 4,75 minuti 285 secondi. </w:t>
      </w:r>
    </w:p>
    <w:p w:rsidR="00CF0C9D" w:rsidRPr="00890577" w:rsidRDefault="00CF0C9D" w:rsidP="00CF0C9D">
      <w:pPr>
        <w:spacing w:after="0" w:line="240" w:lineRule="atLeast"/>
        <w:jc w:val="both"/>
        <w:rPr>
          <w:i/>
        </w:rPr>
      </w:pPr>
      <w:r w:rsidRPr="00890577">
        <w:rPr>
          <w:i/>
        </w:rPr>
        <w:t>Ricordando che la Terra lungo la sua orbita percorre 30 Km al secondo, avremo una differenza in chilometri pari a: 8550 Km.</w:t>
      </w:r>
    </w:p>
    <w:p w:rsidR="00CF0C9D" w:rsidRPr="00890577" w:rsidRDefault="00CF0C9D" w:rsidP="00CF0C9D">
      <w:pPr>
        <w:tabs>
          <w:tab w:val="left" w:pos="3247"/>
        </w:tabs>
        <w:spacing w:after="0" w:line="240" w:lineRule="atLeast"/>
        <w:jc w:val="both"/>
        <w:rPr>
          <w:i/>
        </w:rPr>
      </w:pPr>
      <w:r w:rsidRPr="00890577">
        <w:rPr>
          <w:i/>
        </w:rPr>
        <w:tab/>
      </w:r>
    </w:p>
    <w:tbl>
      <w:tblPr>
        <w:tblStyle w:val="Grigliatabella"/>
        <w:tblW w:w="0" w:type="auto"/>
        <w:tblLayout w:type="fixed"/>
        <w:tblLook w:val="04A0"/>
      </w:tblPr>
      <w:tblGrid>
        <w:gridCol w:w="4641"/>
        <w:gridCol w:w="4539"/>
      </w:tblGrid>
      <w:tr w:rsidR="00CF0C9D" w:rsidRPr="00890577" w:rsidTr="00957721">
        <w:trPr>
          <w:trHeight w:val="3231"/>
        </w:trPr>
        <w:tc>
          <w:tcPr>
            <w:tcW w:w="4641" w:type="dxa"/>
          </w:tcPr>
          <w:tbl>
            <w:tblPr>
              <w:tblStyle w:val="Grigliatabella"/>
              <w:tblW w:w="5174" w:type="dxa"/>
              <w:tblLayout w:type="fixed"/>
              <w:tblLook w:val="04A0"/>
            </w:tblPr>
            <w:tblGrid>
              <w:gridCol w:w="2557"/>
              <w:gridCol w:w="2617"/>
            </w:tblGrid>
            <w:tr w:rsidR="00CF0C9D" w:rsidRPr="00890577" w:rsidTr="00957721">
              <w:trPr>
                <w:trHeight w:val="317"/>
              </w:trPr>
              <w:tc>
                <w:tcPr>
                  <w:tcW w:w="2557" w:type="dxa"/>
                </w:tcPr>
                <w:p w:rsidR="00CF0C9D" w:rsidRPr="00890577" w:rsidRDefault="00CF0C9D" w:rsidP="00957721">
                  <w:pPr>
                    <w:spacing w:line="240" w:lineRule="atLeast"/>
                    <w:ind w:right="-1"/>
                    <w:rPr>
                      <w:b/>
                      <w:i/>
                    </w:rPr>
                  </w:pPr>
                  <w:r w:rsidRPr="00890577">
                    <w:rPr>
                      <w:b/>
                      <w:i/>
                    </w:rPr>
                    <w:t>anno</w:t>
                  </w:r>
                </w:p>
              </w:tc>
              <w:tc>
                <w:tcPr>
                  <w:tcW w:w="2617" w:type="dxa"/>
                </w:tcPr>
                <w:p w:rsidR="00CF0C9D" w:rsidRPr="00890577" w:rsidRDefault="00CF0C9D" w:rsidP="00957721">
                  <w:pPr>
                    <w:spacing w:before="100" w:beforeAutospacing="1" w:after="100" w:afterAutospacing="1" w:line="240" w:lineRule="atLeast"/>
                    <w:ind w:right="-1"/>
                    <w:rPr>
                      <w:b/>
                      <w:i/>
                    </w:rPr>
                  </w:pPr>
                  <w:r w:rsidRPr="00890577">
                    <w:rPr>
                      <w:b/>
                      <w:i/>
                    </w:rPr>
                    <w:t>durata*</w:t>
                  </w:r>
                </w:p>
              </w:tc>
            </w:tr>
            <w:tr w:rsidR="00CF0C9D" w:rsidRPr="00890577" w:rsidTr="00957721">
              <w:trPr>
                <w:trHeight w:val="317"/>
              </w:trPr>
              <w:tc>
                <w:tcPr>
                  <w:tcW w:w="2557" w:type="dxa"/>
                </w:tcPr>
                <w:p w:rsidR="00CF0C9D" w:rsidRPr="00890577" w:rsidRDefault="00CF0C9D" w:rsidP="00957721">
                  <w:pPr>
                    <w:spacing w:line="240" w:lineRule="atLeast"/>
                    <w:ind w:right="-1"/>
                    <w:rPr>
                      <w:b/>
                      <w:i/>
                    </w:rPr>
                  </w:pPr>
                  <w:r w:rsidRPr="00890577">
                    <w:rPr>
                      <w:i/>
                    </w:rPr>
                    <w:t>anno anomalistico</w:t>
                  </w:r>
                </w:p>
              </w:tc>
              <w:tc>
                <w:tcPr>
                  <w:tcW w:w="2617" w:type="dxa"/>
                </w:tcPr>
                <w:p w:rsidR="00CF0C9D" w:rsidRPr="00890577" w:rsidRDefault="00CF0C9D" w:rsidP="00957721">
                  <w:pPr>
                    <w:spacing w:before="100" w:beforeAutospacing="1" w:after="100" w:afterAutospacing="1" w:line="240" w:lineRule="atLeast"/>
                    <w:ind w:right="-1"/>
                    <w:rPr>
                      <w:b/>
                      <w:i/>
                    </w:rPr>
                  </w:pPr>
                  <w:r w:rsidRPr="00890577">
                    <w:rPr>
                      <w:i/>
                    </w:rPr>
                    <w:t>365,259664134365</w:t>
                  </w:r>
                </w:p>
              </w:tc>
            </w:tr>
            <w:tr w:rsidR="00CF0C9D" w:rsidRPr="00890577" w:rsidTr="00957721">
              <w:trPr>
                <w:trHeight w:val="317"/>
              </w:trPr>
              <w:tc>
                <w:tcPr>
                  <w:tcW w:w="2557" w:type="dxa"/>
                </w:tcPr>
                <w:p w:rsidR="00CF0C9D" w:rsidRPr="00890577" w:rsidRDefault="00CF0C9D" w:rsidP="00957721">
                  <w:pPr>
                    <w:spacing w:line="240" w:lineRule="atLeast"/>
                    <w:ind w:right="-1"/>
                    <w:rPr>
                      <w:b/>
                      <w:i/>
                    </w:rPr>
                  </w:pPr>
                  <w:r w:rsidRPr="00890577">
                    <w:rPr>
                      <w:i/>
                    </w:rPr>
                    <w:t>anno siderale</w:t>
                  </w:r>
                </w:p>
              </w:tc>
              <w:tc>
                <w:tcPr>
                  <w:tcW w:w="2617" w:type="dxa"/>
                </w:tcPr>
                <w:p w:rsidR="00CF0C9D" w:rsidRPr="00890577" w:rsidRDefault="00CF0C9D" w:rsidP="00957721">
                  <w:pPr>
                    <w:spacing w:before="100" w:beforeAutospacing="1" w:after="100" w:afterAutospacing="1" w:line="240" w:lineRule="atLeast"/>
                    <w:ind w:right="-1"/>
                    <w:rPr>
                      <w:b/>
                      <w:i/>
                    </w:rPr>
                  </w:pPr>
                  <w:r w:rsidRPr="00890577">
                    <w:rPr>
                      <w:i/>
                    </w:rPr>
                    <w:t xml:space="preserve">365,25636042365 </w:t>
                  </w:r>
                </w:p>
              </w:tc>
            </w:tr>
            <w:tr w:rsidR="00CF0C9D" w:rsidRPr="00890577" w:rsidTr="00957721">
              <w:trPr>
                <w:trHeight w:val="328"/>
              </w:trPr>
              <w:tc>
                <w:tcPr>
                  <w:tcW w:w="2557" w:type="dxa"/>
                </w:tcPr>
                <w:p w:rsidR="00CF0C9D" w:rsidRPr="00890577" w:rsidRDefault="00CF0C9D" w:rsidP="00957721">
                  <w:pPr>
                    <w:spacing w:line="240" w:lineRule="atLeast"/>
                    <w:ind w:right="-1"/>
                    <w:rPr>
                      <w:b/>
                      <w:i/>
                    </w:rPr>
                  </w:pPr>
                  <w:r w:rsidRPr="00890577">
                    <w:rPr>
                      <w:i/>
                    </w:rPr>
                    <w:t>anno giuliano</w:t>
                  </w:r>
                </w:p>
              </w:tc>
              <w:tc>
                <w:tcPr>
                  <w:tcW w:w="2617" w:type="dxa"/>
                </w:tcPr>
                <w:p w:rsidR="00CF0C9D" w:rsidRPr="00890577" w:rsidRDefault="00CF0C9D" w:rsidP="00957721">
                  <w:pPr>
                    <w:spacing w:before="100" w:beforeAutospacing="1" w:after="100" w:afterAutospacing="1" w:line="240" w:lineRule="atLeast"/>
                    <w:ind w:right="-1"/>
                    <w:rPr>
                      <w:b/>
                      <w:i/>
                    </w:rPr>
                  </w:pPr>
                  <w:r w:rsidRPr="00890577">
                    <w:rPr>
                      <w:i/>
                    </w:rPr>
                    <w:t>365,25365</w:t>
                  </w:r>
                </w:p>
              </w:tc>
            </w:tr>
            <w:tr w:rsidR="00CF0C9D" w:rsidRPr="00890577" w:rsidTr="00957721">
              <w:trPr>
                <w:trHeight w:val="317"/>
              </w:trPr>
              <w:tc>
                <w:tcPr>
                  <w:tcW w:w="2557" w:type="dxa"/>
                </w:tcPr>
                <w:p w:rsidR="00CF0C9D" w:rsidRPr="00890577" w:rsidRDefault="00CF0C9D" w:rsidP="00957721">
                  <w:pPr>
                    <w:spacing w:line="240" w:lineRule="atLeast"/>
                    <w:ind w:right="-1"/>
                    <w:rPr>
                      <w:b/>
                      <w:i/>
                    </w:rPr>
                  </w:pPr>
                  <w:r w:rsidRPr="00890577">
                    <w:rPr>
                      <w:i/>
                    </w:rPr>
                    <w:t>anno gregoriano</w:t>
                  </w:r>
                  <w:r w:rsidRPr="00890577">
                    <w:rPr>
                      <w:i/>
                    </w:rPr>
                    <w:tab/>
                  </w:r>
                </w:p>
              </w:tc>
              <w:tc>
                <w:tcPr>
                  <w:tcW w:w="2617" w:type="dxa"/>
                </w:tcPr>
                <w:p w:rsidR="00CF0C9D" w:rsidRPr="00890577" w:rsidRDefault="00CF0C9D" w:rsidP="00957721">
                  <w:pPr>
                    <w:spacing w:before="100" w:beforeAutospacing="1" w:after="100" w:afterAutospacing="1" w:line="240" w:lineRule="atLeast"/>
                    <w:ind w:right="-1"/>
                    <w:rPr>
                      <w:b/>
                      <w:i/>
                    </w:rPr>
                  </w:pPr>
                  <w:r w:rsidRPr="00890577">
                    <w:rPr>
                      <w:i/>
                    </w:rPr>
                    <w:t>365,2425</w:t>
                  </w:r>
                  <w:r w:rsidRPr="00890577">
                    <w:rPr>
                      <w:i/>
                    </w:rPr>
                    <w:tab/>
                    <w:t xml:space="preserve"> </w:t>
                  </w:r>
                </w:p>
              </w:tc>
            </w:tr>
            <w:tr w:rsidR="00CF0C9D" w:rsidRPr="00890577" w:rsidTr="00957721">
              <w:trPr>
                <w:trHeight w:val="317"/>
              </w:trPr>
              <w:tc>
                <w:tcPr>
                  <w:tcW w:w="2557" w:type="dxa"/>
                </w:tcPr>
                <w:p w:rsidR="00CF0C9D" w:rsidRPr="00890577" w:rsidRDefault="00CF0C9D" w:rsidP="00957721">
                  <w:pPr>
                    <w:spacing w:line="240" w:lineRule="atLeast"/>
                    <w:ind w:right="-1"/>
                    <w:rPr>
                      <w:b/>
                      <w:i/>
                    </w:rPr>
                  </w:pPr>
                  <w:r w:rsidRPr="00890577">
                    <w:rPr>
                      <w:i/>
                    </w:rPr>
                    <w:t>anno tropico</w:t>
                  </w:r>
                </w:p>
              </w:tc>
              <w:tc>
                <w:tcPr>
                  <w:tcW w:w="2617" w:type="dxa"/>
                </w:tcPr>
                <w:p w:rsidR="00CF0C9D" w:rsidRPr="00890577" w:rsidRDefault="00CF0C9D" w:rsidP="00957721">
                  <w:pPr>
                    <w:spacing w:before="100" w:beforeAutospacing="1" w:after="100" w:afterAutospacing="1" w:line="240" w:lineRule="atLeast"/>
                    <w:ind w:right="-1"/>
                    <w:rPr>
                      <w:b/>
                      <w:i/>
                    </w:rPr>
                  </w:pPr>
                  <w:r w:rsidRPr="00890577">
                    <w:rPr>
                      <w:i/>
                    </w:rPr>
                    <w:t>365,24219879</w:t>
                  </w:r>
                  <w:r w:rsidRPr="00890577">
                    <w:rPr>
                      <w:i/>
                    </w:rPr>
                    <w:tab/>
                  </w:r>
                </w:p>
              </w:tc>
            </w:tr>
            <w:tr w:rsidR="00CF0C9D" w:rsidRPr="00890577" w:rsidTr="00957721">
              <w:trPr>
                <w:trHeight w:val="317"/>
              </w:trPr>
              <w:tc>
                <w:tcPr>
                  <w:tcW w:w="2557" w:type="dxa"/>
                </w:tcPr>
                <w:p w:rsidR="00CF0C9D" w:rsidRPr="00890577" w:rsidRDefault="00CF0C9D" w:rsidP="00957721">
                  <w:pPr>
                    <w:spacing w:line="240" w:lineRule="atLeast"/>
                    <w:ind w:right="-1"/>
                    <w:rPr>
                      <w:b/>
                      <w:i/>
                    </w:rPr>
                  </w:pPr>
                  <w:r w:rsidRPr="00890577">
                    <w:rPr>
                      <w:i/>
                    </w:rPr>
                    <w:t>anno civile</w:t>
                  </w:r>
                  <w:r w:rsidRPr="00890577">
                    <w:rPr>
                      <w:i/>
                    </w:rPr>
                    <w:tab/>
                  </w:r>
                </w:p>
              </w:tc>
              <w:tc>
                <w:tcPr>
                  <w:tcW w:w="2617" w:type="dxa"/>
                </w:tcPr>
                <w:p w:rsidR="00CF0C9D" w:rsidRPr="00890577" w:rsidRDefault="00CF0C9D" w:rsidP="00957721">
                  <w:pPr>
                    <w:spacing w:before="100" w:beforeAutospacing="1" w:after="100" w:afterAutospacing="1" w:line="240" w:lineRule="atLeast"/>
                    <w:ind w:right="-1"/>
                    <w:rPr>
                      <w:b/>
                      <w:i/>
                    </w:rPr>
                  </w:pPr>
                  <w:r w:rsidRPr="00890577">
                    <w:rPr>
                      <w:i/>
                    </w:rPr>
                    <w:t xml:space="preserve">365   o   366  </w:t>
                  </w:r>
                </w:p>
              </w:tc>
            </w:tr>
            <w:tr w:rsidR="00CF0C9D" w:rsidRPr="00890577" w:rsidTr="00957721">
              <w:trPr>
                <w:trHeight w:val="340"/>
              </w:trPr>
              <w:tc>
                <w:tcPr>
                  <w:tcW w:w="2557" w:type="dxa"/>
                </w:tcPr>
                <w:p w:rsidR="00CF0C9D" w:rsidRPr="00890577" w:rsidRDefault="00CF0C9D" w:rsidP="00957721">
                  <w:pPr>
                    <w:spacing w:line="240" w:lineRule="atLeast"/>
                    <w:ind w:right="-1"/>
                    <w:rPr>
                      <w:b/>
                      <w:i/>
                    </w:rPr>
                  </w:pPr>
                  <w:r w:rsidRPr="00890577">
                    <w:rPr>
                      <w:i/>
                    </w:rPr>
                    <w:t>anno besselliano</w:t>
                  </w:r>
                </w:p>
              </w:tc>
              <w:tc>
                <w:tcPr>
                  <w:tcW w:w="2617" w:type="dxa"/>
                </w:tcPr>
                <w:p w:rsidR="00CF0C9D" w:rsidRPr="00890577" w:rsidRDefault="00CF0C9D" w:rsidP="00957721">
                  <w:pPr>
                    <w:spacing w:before="100" w:beforeAutospacing="1" w:after="100" w:afterAutospacing="1" w:line="240" w:lineRule="atLeast"/>
                    <w:ind w:right="-1"/>
                    <w:rPr>
                      <w:b/>
                      <w:i/>
                    </w:rPr>
                  </w:pPr>
                  <w:r w:rsidRPr="00890577">
                    <w:rPr>
                      <w:i/>
                    </w:rPr>
                    <w:t>365,24219879</w:t>
                  </w:r>
                </w:p>
              </w:tc>
            </w:tr>
          </w:tbl>
          <w:p w:rsidR="00CF0C9D" w:rsidRPr="00890577" w:rsidRDefault="00CF0C9D" w:rsidP="00957721">
            <w:pPr>
              <w:spacing w:before="100" w:beforeAutospacing="1" w:after="100" w:afterAutospacing="1" w:line="240" w:lineRule="atLeast"/>
              <w:ind w:right="-1"/>
              <w:rPr>
                <w:i/>
              </w:rPr>
            </w:pPr>
            <w:r w:rsidRPr="00890577">
              <w:rPr>
                <w:i/>
              </w:rPr>
              <w:t>* in giorni</w:t>
            </w:r>
          </w:p>
        </w:tc>
        <w:tc>
          <w:tcPr>
            <w:tcW w:w="4539" w:type="dxa"/>
          </w:tcPr>
          <w:tbl>
            <w:tblPr>
              <w:tblStyle w:val="Grigliatabella"/>
              <w:tblW w:w="5179" w:type="dxa"/>
              <w:tblLayout w:type="fixed"/>
              <w:tblLook w:val="04A0"/>
            </w:tblPr>
            <w:tblGrid>
              <w:gridCol w:w="2856"/>
              <w:gridCol w:w="2323"/>
            </w:tblGrid>
            <w:tr w:rsidR="00CF0C9D" w:rsidRPr="00890577" w:rsidTr="00957721">
              <w:trPr>
                <w:trHeight w:val="330"/>
              </w:trPr>
              <w:tc>
                <w:tcPr>
                  <w:tcW w:w="2856" w:type="dxa"/>
                </w:tcPr>
                <w:p w:rsidR="00CF0C9D" w:rsidRPr="00890577" w:rsidRDefault="00CF0C9D" w:rsidP="00957721">
                  <w:pPr>
                    <w:spacing w:line="240" w:lineRule="atLeast"/>
                    <w:ind w:right="-1"/>
                    <w:rPr>
                      <w:b/>
                      <w:i/>
                    </w:rPr>
                  </w:pPr>
                  <w:r w:rsidRPr="00890577">
                    <w:rPr>
                      <w:b/>
                      <w:i/>
                    </w:rPr>
                    <w:t>anno</w:t>
                  </w:r>
                </w:p>
              </w:tc>
              <w:tc>
                <w:tcPr>
                  <w:tcW w:w="2323" w:type="dxa"/>
                </w:tcPr>
                <w:p w:rsidR="00CF0C9D" w:rsidRPr="00890577" w:rsidRDefault="00CF0C9D" w:rsidP="00957721">
                  <w:pPr>
                    <w:spacing w:line="240" w:lineRule="atLeast"/>
                    <w:ind w:right="-1"/>
                    <w:rPr>
                      <w:b/>
                      <w:i/>
                    </w:rPr>
                  </w:pPr>
                  <w:r w:rsidRPr="00890577">
                    <w:rPr>
                      <w:b/>
                      <w:i/>
                    </w:rPr>
                    <w:t>durata**</w:t>
                  </w:r>
                </w:p>
              </w:tc>
            </w:tr>
            <w:tr w:rsidR="00CF0C9D" w:rsidRPr="00890577" w:rsidTr="00957721">
              <w:trPr>
                <w:trHeight w:val="330"/>
              </w:trPr>
              <w:tc>
                <w:tcPr>
                  <w:tcW w:w="2856" w:type="dxa"/>
                </w:tcPr>
                <w:p w:rsidR="00CF0C9D" w:rsidRPr="00890577" w:rsidRDefault="00CF0C9D" w:rsidP="00957721">
                  <w:pPr>
                    <w:spacing w:line="240" w:lineRule="atLeast"/>
                    <w:ind w:right="-1"/>
                    <w:rPr>
                      <w:b/>
                      <w:i/>
                    </w:rPr>
                  </w:pPr>
                  <w:r w:rsidRPr="00890577">
                    <w:rPr>
                      <w:i/>
                    </w:rPr>
                    <w:t>anno anomalistico</w:t>
                  </w:r>
                </w:p>
              </w:tc>
              <w:tc>
                <w:tcPr>
                  <w:tcW w:w="2323" w:type="dxa"/>
                </w:tcPr>
                <w:p w:rsidR="00CF0C9D" w:rsidRPr="00890577" w:rsidRDefault="00CF0C9D" w:rsidP="00957721">
                  <w:pPr>
                    <w:spacing w:line="240" w:lineRule="atLeast"/>
                    <w:ind w:right="-1"/>
                    <w:rPr>
                      <w:i/>
                    </w:rPr>
                  </w:pPr>
                  <w:r w:rsidRPr="00890577">
                    <w:rPr>
                      <w:i/>
                    </w:rPr>
                    <w:t>365.6.13.53</w:t>
                  </w:r>
                </w:p>
              </w:tc>
            </w:tr>
            <w:tr w:rsidR="00CF0C9D" w:rsidRPr="00890577" w:rsidTr="00957721">
              <w:trPr>
                <w:trHeight w:val="330"/>
              </w:trPr>
              <w:tc>
                <w:tcPr>
                  <w:tcW w:w="2856" w:type="dxa"/>
                </w:tcPr>
                <w:p w:rsidR="00CF0C9D" w:rsidRPr="00890577" w:rsidRDefault="00CF0C9D" w:rsidP="00957721">
                  <w:pPr>
                    <w:spacing w:line="240" w:lineRule="atLeast"/>
                    <w:ind w:right="-1"/>
                    <w:rPr>
                      <w:b/>
                      <w:i/>
                    </w:rPr>
                  </w:pPr>
                  <w:r w:rsidRPr="00890577">
                    <w:rPr>
                      <w:i/>
                    </w:rPr>
                    <w:t>anno siderale</w:t>
                  </w:r>
                </w:p>
              </w:tc>
              <w:tc>
                <w:tcPr>
                  <w:tcW w:w="2323" w:type="dxa"/>
                </w:tcPr>
                <w:p w:rsidR="00CF0C9D" w:rsidRPr="00890577" w:rsidRDefault="00CF0C9D" w:rsidP="00957721">
                  <w:pPr>
                    <w:spacing w:line="240" w:lineRule="atLeast"/>
                    <w:ind w:right="-1"/>
                    <w:rPr>
                      <w:i/>
                    </w:rPr>
                  </w:pPr>
                  <w:r w:rsidRPr="00890577">
                    <w:rPr>
                      <w:i/>
                    </w:rPr>
                    <w:t>365.6.9.5</w:t>
                  </w:r>
                </w:p>
              </w:tc>
            </w:tr>
            <w:tr w:rsidR="00CF0C9D" w:rsidRPr="00890577" w:rsidTr="00957721">
              <w:trPr>
                <w:trHeight w:val="330"/>
              </w:trPr>
              <w:tc>
                <w:tcPr>
                  <w:tcW w:w="2856" w:type="dxa"/>
                </w:tcPr>
                <w:p w:rsidR="00CF0C9D" w:rsidRPr="00890577" w:rsidRDefault="00CF0C9D" w:rsidP="00957721">
                  <w:pPr>
                    <w:spacing w:line="240" w:lineRule="atLeast"/>
                    <w:ind w:right="-1"/>
                    <w:rPr>
                      <w:b/>
                      <w:i/>
                    </w:rPr>
                  </w:pPr>
                  <w:r w:rsidRPr="00890577">
                    <w:rPr>
                      <w:i/>
                    </w:rPr>
                    <w:t>anno giuliano</w:t>
                  </w:r>
                </w:p>
              </w:tc>
              <w:tc>
                <w:tcPr>
                  <w:tcW w:w="2323" w:type="dxa"/>
                </w:tcPr>
                <w:p w:rsidR="00CF0C9D" w:rsidRPr="00890577" w:rsidRDefault="00CF0C9D" w:rsidP="00957721">
                  <w:pPr>
                    <w:spacing w:line="240" w:lineRule="atLeast"/>
                    <w:ind w:right="-1"/>
                    <w:rPr>
                      <w:i/>
                    </w:rPr>
                  </w:pPr>
                  <w:r w:rsidRPr="00890577">
                    <w:rPr>
                      <w:i/>
                    </w:rPr>
                    <w:t>365.6.0.0</w:t>
                  </w:r>
                </w:p>
              </w:tc>
            </w:tr>
            <w:tr w:rsidR="00CF0C9D" w:rsidRPr="00890577" w:rsidTr="00957721">
              <w:trPr>
                <w:trHeight w:val="342"/>
              </w:trPr>
              <w:tc>
                <w:tcPr>
                  <w:tcW w:w="2856" w:type="dxa"/>
                </w:tcPr>
                <w:p w:rsidR="00CF0C9D" w:rsidRPr="00890577" w:rsidRDefault="00CF0C9D" w:rsidP="00957721">
                  <w:pPr>
                    <w:spacing w:line="240" w:lineRule="atLeast"/>
                    <w:ind w:right="-1"/>
                    <w:rPr>
                      <w:b/>
                      <w:i/>
                    </w:rPr>
                  </w:pPr>
                  <w:r w:rsidRPr="00890577">
                    <w:rPr>
                      <w:i/>
                    </w:rPr>
                    <w:t>anno gregoriano</w:t>
                  </w:r>
                  <w:r w:rsidRPr="00890577">
                    <w:rPr>
                      <w:i/>
                    </w:rPr>
                    <w:tab/>
                  </w:r>
                </w:p>
              </w:tc>
              <w:tc>
                <w:tcPr>
                  <w:tcW w:w="2323" w:type="dxa"/>
                </w:tcPr>
                <w:p w:rsidR="00CF0C9D" w:rsidRPr="00890577" w:rsidRDefault="00CF0C9D" w:rsidP="00957721">
                  <w:pPr>
                    <w:spacing w:line="240" w:lineRule="atLeast"/>
                    <w:ind w:right="-1"/>
                    <w:rPr>
                      <w:i/>
                    </w:rPr>
                  </w:pPr>
                  <w:r w:rsidRPr="00890577">
                    <w:rPr>
                      <w:i/>
                    </w:rPr>
                    <w:t>365.5.49.12</w:t>
                  </w:r>
                </w:p>
              </w:tc>
            </w:tr>
            <w:tr w:rsidR="00CF0C9D" w:rsidRPr="00890577" w:rsidTr="00957721">
              <w:trPr>
                <w:trHeight w:val="330"/>
              </w:trPr>
              <w:tc>
                <w:tcPr>
                  <w:tcW w:w="2856" w:type="dxa"/>
                </w:tcPr>
                <w:p w:rsidR="00CF0C9D" w:rsidRPr="00890577" w:rsidRDefault="00CF0C9D" w:rsidP="00957721">
                  <w:pPr>
                    <w:spacing w:line="240" w:lineRule="atLeast"/>
                    <w:ind w:right="-1"/>
                    <w:rPr>
                      <w:b/>
                      <w:i/>
                    </w:rPr>
                  </w:pPr>
                  <w:r w:rsidRPr="00890577">
                    <w:rPr>
                      <w:i/>
                    </w:rPr>
                    <w:t>anno tropico</w:t>
                  </w:r>
                </w:p>
              </w:tc>
              <w:tc>
                <w:tcPr>
                  <w:tcW w:w="2323" w:type="dxa"/>
                </w:tcPr>
                <w:p w:rsidR="00CF0C9D" w:rsidRPr="00890577" w:rsidRDefault="00CF0C9D" w:rsidP="00957721">
                  <w:pPr>
                    <w:spacing w:line="240" w:lineRule="atLeast"/>
                    <w:ind w:right="-1"/>
                    <w:rPr>
                      <w:i/>
                    </w:rPr>
                  </w:pPr>
                  <w:r w:rsidRPr="00890577">
                    <w:rPr>
                      <w:i/>
                    </w:rPr>
                    <w:t>365.5.48.45,97</w:t>
                  </w:r>
                </w:p>
              </w:tc>
            </w:tr>
            <w:tr w:rsidR="00CF0C9D" w:rsidRPr="00890577" w:rsidTr="00957721">
              <w:trPr>
                <w:trHeight w:val="330"/>
              </w:trPr>
              <w:tc>
                <w:tcPr>
                  <w:tcW w:w="2856" w:type="dxa"/>
                </w:tcPr>
                <w:p w:rsidR="00CF0C9D" w:rsidRPr="00890577" w:rsidRDefault="00CF0C9D" w:rsidP="00957721">
                  <w:pPr>
                    <w:spacing w:line="240" w:lineRule="atLeast"/>
                    <w:ind w:right="-1"/>
                    <w:rPr>
                      <w:b/>
                      <w:i/>
                    </w:rPr>
                  </w:pPr>
                  <w:r w:rsidRPr="00890577">
                    <w:rPr>
                      <w:i/>
                    </w:rPr>
                    <w:t>anno civile</w:t>
                  </w:r>
                  <w:r w:rsidRPr="00890577">
                    <w:rPr>
                      <w:i/>
                    </w:rPr>
                    <w:tab/>
                  </w:r>
                </w:p>
              </w:tc>
              <w:tc>
                <w:tcPr>
                  <w:tcW w:w="2323" w:type="dxa"/>
                </w:tcPr>
                <w:p w:rsidR="00CF0C9D" w:rsidRPr="00890577" w:rsidRDefault="00CF0C9D" w:rsidP="00957721">
                  <w:pPr>
                    <w:spacing w:line="240" w:lineRule="atLeast"/>
                    <w:ind w:right="-1"/>
                    <w:rPr>
                      <w:i/>
                    </w:rPr>
                  </w:pPr>
                  <w:r w:rsidRPr="00890577">
                    <w:rPr>
                      <w:i/>
                    </w:rPr>
                    <w:t xml:space="preserve">    -----------</w:t>
                  </w:r>
                </w:p>
              </w:tc>
            </w:tr>
            <w:tr w:rsidR="00CF0C9D" w:rsidRPr="00890577" w:rsidTr="00957721">
              <w:trPr>
                <w:trHeight w:val="259"/>
              </w:trPr>
              <w:tc>
                <w:tcPr>
                  <w:tcW w:w="2856" w:type="dxa"/>
                </w:tcPr>
                <w:p w:rsidR="00CF0C9D" w:rsidRPr="00890577" w:rsidRDefault="00CF0C9D" w:rsidP="00957721">
                  <w:pPr>
                    <w:spacing w:line="240" w:lineRule="atLeast"/>
                    <w:ind w:right="-1"/>
                    <w:rPr>
                      <w:b/>
                      <w:i/>
                    </w:rPr>
                  </w:pPr>
                  <w:r w:rsidRPr="00890577">
                    <w:rPr>
                      <w:i/>
                    </w:rPr>
                    <w:t>anno besselliano</w:t>
                  </w:r>
                </w:p>
              </w:tc>
              <w:tc>
                <w:tcPr>
                  <w:tcW w:w="2323" w:type="dxa"/>
                </w:tcPr>
                <w:p w:rsidR="00CF0C9D" w:rsidRPr="00890577" w:rsidRDefault="00CF0C9D" w:rsidP="00957721">
                  <w:pPr>
                    <w:spacing w:line="240" w:lineRule="atLeast"/>
                    <w:ind w:right="-1"/>
                    <w:rPr>
                      <w:i/>
                    </w:rPr>
                  </w:pPr>
                  <w:r w:rsidRPr="00890577">
                    <w:rPr>
                      <w:i/>
                    </w:rPr>
                    <w:t>365.5.48.45,97</w:t>
                  </w:r>
                </w:p>
              </w:tc>
            </w:tr>
          </w:tbl>
          <w:p w:rsidR="00CF0C9D" w:rsidRPr="00890577" w:rsidRDefault="00CF0C9D" w:rsidP="00957721">
            <w:pPr>
              <w:spacing w:before="100" w:beforeAutospacing="1" w:after="100" w:afterAutospacing="1" w:line="240" w:lineRule="atLeast"/>
              <w:ind w:right="-1"/>
              <w:rPr>
                <w:i/>
              </w:rPr>
            </w:pPr>
            <w:r w:rsidRPr="00890577">
              <w:rPr>
                <w:i/>
              </w:rPr>
              <w:t xml:space="preserve">** in </w:t>
            </w:r>
            <w:proofErr w:type="spellStart"/>
            <w:r w:rsidRPr="00890577">
              <w:rPr>
                <w:i/>
              </w:rPr>
              <w:t>gg.h.m.s</w:t>
            </w:r>
            <w:proofErr w:type="spellEnd"/>
          </w:p>
        </w:tc>
      </w:tr>
    </w:tbl>
    <w:p w:rsidR="00CF0C9D" w:rsidRPr="00890577" w:rsidRDefault="00CF0C9D" w:rsidP="00CF0C9D">
      <w:pPr>
        <w:spacing w:line="240" w:lineRule="atLeast"/>
        <w:ind w:right="-1"/>
        <w:jc w:val="both"/>
        <w:rPr>
          <w:i/>
          <w:color w:val="92D050"/>
        </w:rPr>
      </w:pPr>
    </w:p>
    <w:p w:rsidR="006370E4" w:rsidRPr="00890577" w:rsidRDefault="006370E4" w:rsidP="006370E4">
      <w:pPr>
        <w:spacing w:after="0" w:line="240" w:lineRule="atLeast"/>
        <w:rPr>
          <w:i/>
          <w:u w:val="single"/>
        </w:rPr>
      </w:pPr>
      <w:r w:rsidRPr="00890577">
        <w:rPr>
          <w:i/>
          <w:u w:val="single"/>
        </w:rPr>
        <w:t>ANNO GIULIANO ED ANNO GREGORIANO</w:t>
      </w:r>
    </w:p>
    <w:p w:rsidR="006370E4" w:rsidRPr="00890577" w:rsidRDefault="006370E4" w:rsidP="006370E4">
      <w:pPr>
        <w:spacing w:after="0" w:line="240" w:lineRule="atLeast"/>
        <w:jc w:val="both"/>
        <w:rPr>
          <w:i/>
        </w:rPr>
      </w:pPr>
      <w:r w:rsidRPr="00890577">
        <w:rPr>
          <w:i/>
        </w:rPr>
        <w:t xml:space="preserve">- Il numero dei giorni che la Terra impiega per fare un giro completo attorno al Sole (anno tropico) non è pari ad un numero di giorni interi, mentre noi abitualmente adoperiamo l'anno di 365 o l'anno bisestile di 366 giorni (ogni 4 anni ma non sempre). Il console romano (anche astronomo) Gaio Giulio Cesare (I a.c.), per fare in modo che i giorni civili dell'anno fossero il più vicino possibile a 365,24219879, con la riforma giuliana (studio commissionato all'astronomo Sosigene), promulgata nel </w:t>
      </w:r>
      <w:smartTag w:uri="urn:schemas-microsoft-com:office:smarttags" w:element="metricconverter">
        <w:smartTagPr>
          <w:attr w:name="ProductID" w:val="46 a"/>
        </w:smartTagPr>
        <w:r w:rsidRPr="00890577">
          <w:rPr>
            <w:i/>
          </w:rPr>
          <w:t>46 a</w:t>
        </w:r>
      </w:smartTag>
      <w:r w:rsidRPr="00890577">
        <w:rPr>
          <w:i/>
        </w:rPr>
        <w:t xml:space="preserve">.c., introdusse l'anno di 365 giorni con la variante dell'anno bisestile (ogni 4 anni cadeva un mese bisestile con un giorno in più), così facendo ogni 4 anni, l'anno </w:t>
      </w:r>
      <w:proofErr w:type="gramStart"/>
      <w:r w:rsidRPr="00890577">
        <w:rPr>
          <w:i/>
        </w:rPr>
        <w:t>durava</w:t>
      </w:r>
      <w:proofErr w:type="gramEnd"/>
      <w:r w:rsidRPr="00890577">
        <w:rPr>
          <w:i/>
        </w:rPr>
        <w:t xml:space="preserve"> in media 365,25 giorni (0,25 = 1/4) molto vicino a 365,24219879 (anno tropico) ed ogni anno l'Equinozio di Primavera cadeva circa alla stessa data; le conoscenze astronomiche dell'epoca della Roma repubblicana erano tali che rimaneva una piccola differenza tra l'anno giuliano e l'anno </w:t>
      </w:r>
      <w:r w:rsidRPr="00890577">
        <w:rPr>
          <w:i/>
        </w:rPr>
        <w:lastRenderedPageBreak/>
        <w:t xml:space="preserve">tropico pari a 11 minuti e 14 secondi. Al fine di correggere l'errore, nell'anno </w:t>
      </w:r>
      <w:proofErr w:type="gramStart"/>
      <w:r w:rsidRPr="00890577">
        <w:rPr>
          <w:i/>
        </w:rPr>
        <w:t xml:space="preserve">1582 papa Gregorio </w:t>
      </w:r>
      <w:proofErr w:type="spellStart"/>
      <w:r w:rsidRPr="00890577">
        <w:rPr>
          <w:i/>
        </w:rPr>
        <w:t>XIII</w:t>
      </w:r>
      <w:proofErr w:type="spellEnd"/>
      <w:proofErr w:type="gramEnd"/>
      <w:r w:rsidRPr="00890577">
        <w:rPr>
          <w:i/>
        </w:rPr>
        <w:t xml:space="preserve"> con la riforma Gregoriana, promulgata a Monteporzio Catone nella villa Mandragone, introdusse l'anno gregoriano che a differenza di quello giuliano prevedeva che gli anni cadenti nel secolo esatto (1600, 1700, 1800, 1900, 2000, ......) per avere il mese bisestile dovevano essere divisibili per 400 (es: 1600, 2000, ....., quindi il 1700, 1800 e 1900 non sono stati bisestili). Nel  contempo si passò dal 4.10.1582 al 15.10.1582 (furono aboliti i giorni 5, 6....</w:t>
      </w:r>
      <w:proofErr w:type="gramStart"/>
      <w:r w:rsidRPr="00890577">
        <w:rPr>
          <w:i/>
        </w:rPr>
        <w:t>...</w:t>
      </w:r>
      <w:proofErr w:type="gramEnd"/>
      <w:r w:rsidRPr="00890577">
        <w:rPr>
          <w:i/>
        </w:rPr>
        <w:t xml:space="preserve">13, 14 Ottobre!), cioè i 10 giorni accumulati dal </w:t>
      </w:r>
      <w:smartTag w:uri="urn:schemas-microsoft-com:office:smarttags" w:element="metricconverter">
        <w:smartTagPr>
          <w:attr w:name="ProductID" w:val="46 a"/>
        </w:smartTagPr>
        <w:r w:rsidRPr="00890577">
          <w:rPr>
            <w:i/>
          </w:rPr>
          <w:t>46 a</w:t>
        </w:r>
      </w:smartTag>
      <w:r w:rsidRPr="00890577">
        <w:rPr>
          <w:i/>
        </w:rPr>
        <w:t xml:space="preserve">.c. a causa dell'errore insito nella riforma giuliana. L'anno </w:t>
      </w:r>
      <w:proofErr w:type="gramStart"/>
      <w:r w:rsidRPr="00890577">
        <w:rPr>
          <w:i/>
        </w:rPr>
        <w:t>Gregoriano dura 365,2425</w:t>
      </w:r>
      <w:proofErr w:type="gramEnd"/>
      <w:r w:rsidRPr="00890577">
        <w:rPr>
          <w:i/>
        </w:rPr>
        <w:t xml:space="preserve">, quindi ca. 28 secondi in più dell'anno tropico reale, ciò comporta una differenza di 1 giorno circa ogni 3.323 anni. Fra l’altro papa Gregorio </w:t>
      </w:r>
      <w:proofErr w:type="spellStart"/>
      <w:r w:rsidRPr="00890577">
        <w:rPr>
          <w:i/>
        </w:rPr>
        <w:t>VII</w:t>
      </w:r>
      <w:proofErr w:type="spellEnd"/>
      <w:r w:rsidRPr="00890577">
        <w:rPr>
          <w:i/>
        </w:rPr>
        <w:t xml:space="preserve">  fissò l’inizio dell’indizione (numero introdotto nella Roma imperiale in relazione ad un’imposta eccezionale ogni 15 anni) il primo Gennaio dell’anno 313. In astronomia per calcolare i giorni intercorrenti tra due date si adoperano i giorni giuliani; la data di partenza per tale calcolo è il primo Gennaio dell'anno </w:t>
      </w:r>
      <w:smartTag w:uri="urn:schemas-microsoft-com:office:smarttags" w:element="metricconverter">
        <w:smartTagPr>
          <w:attr w:name="ProductID" w:val="4713 a"/>
        </w:smartTagPr>
        <w:r w:rsidRPr="00890577">
          <w:rPr>
            <w:i/>
          </w:rPr>
          <w:t>4713 a</w:t>
        </w:r>
      </w:smartTag>
      <w:r w:rsidRPr="00890577">
        <w:rPr>
          <w:i/>
        </w:rPr>
        <w:t xml:space="preserve">. c. alle ore 12 di tempo universale. Notiamo che con la riforma Giuliana, Gaio Giulio Cesare portò l’inizio dell’anno </w:t>
      </w:r>
      <w:proofErr w:type="gramStart"/>
      <w:r w:rsidRPr="00890577">
        <w:rPr>
          <w:i/>
        </w:rPr>
        <w:t xml:space="preserve">al </w:t>
      </w:r>
      <w:proofErr w:type="gramEnd"/>
      <w:r w:rsidRPr="00890577">
        <w:rPr>
          <w:i/>
        </w:rPr>
        <w:t xml:space="preserve">1 Gennaio, mentre precedentemente l'anno iniziava alle calende di Marzo allora in vigore (il giorno bisestile era aggiunto fra il sesto ed il quinto giorno antecedenti le calende, da ciò deriva il nome bisestile: Bis </w:t>
      </w:r>
      <w:proofErr w:type="spellStart"/>
      <w:r w:rsidRPr="00890577">
        <w:rPr>
          <w:i/>
        </w:rPr>
        <w:t>sextus</w:t>
      </w:r>
      <w:proofErr w:type="spellEnd"/>
      <w:r w:rsidRPr="00890577">
        <w:rPr>
          <w:i/>
        </w:rPr>
        <w:t xml:space="preserve"> </w:t>
      </w:r>
      <w:proofErr w:type="spellStart"/>
      <w:r w:rsidRPr="00890577">
        <w:rPr>
          <w:i/>
        </w:rPr>
        <w:t>dies</w:t>
      </w:r>
      <w:proofErr w:type="spellEnd"/>
      <w:r w:rsidRPr="00890577">
        <w:rPr>
          <w:i/>
        </w:rPr>
        <w:t xml:space="preserve"> ante </w:t>
      </w:r>
      <w:proofErr w:type="spellStart"/>
      <w:r w:rsidRPr="00890577">
        <w:rPr>
          <w:i/>
        </w:rPr>
        <w:t>calendas</w:t>
      </w:r>
      <w:proofErr w:type="spellEnd"/>
      <w:r w:rsidRPr="00890577">
        <w:rPr>
          <w:i/>
        </w:rPr>
        <w:t xml:space="preserve"> </w:t>
      </w:r>
      <w:proofErr w:type="spellStart"/>
      <w:r w:rsidRPr="00890577">
        <w:rPr>
          <w:i/>
        </w:rPr>
        <w:t>Martii</w:t>
      </w:r>
      <w:proofErr w:type="spellEnd"/>
      <w:r w:rsidRPr="00890577">
        <w:rPr>
          <w:i/>
        </w:rPr>
        <w:t xml:space="preserve">). Facendo ciò, Cesare alterò l’ordine dei mesi; allora i mesi di Settembre, Ottobre, Novembre e Dicembre erano rispettivamente il settimo, ottavo, nono e decimo mese dell’anno. Luglio è il mese dedicato a Giulio Cesare ed Agosto è il mese dedicato a Ottaviano Augusto. Specifichiamo che l’attuale inizio del tempo o tempo standard (standard time) è </w:t>
      </w:r>
      <w:proofErr w:type="gramStart"/>
      <w:r w:rsidRPr="00890577">
        <w:rPr>
          <w:i/>
        </w:rPr>
        <w:t xml:space="preserve">il </w:t>
      </w:r>
      <w:proofErr w:type="gramEnd"/>
      <w:r w:rsidRPr="00890577">
        <w:rPr>
          <w:i/>
        </w:rPr>
        <w:t>1 Gennaio 2000 ore 12 che corrisponde all’anno giuliano 2.451.545,0.</w:t>
      </w:r>
    </w:p>
    <w:p w:rsidR="006370E4" w:rsidRPr="00890577" w:rsidRDefault="006370E4" w:rsidP="006370E4">
      <w:pPr>
        <w:spacing w:after="0" w:line="240" w:lineRule="atLeast"/>
        <w:jc w:val="both"/>
        <w:rPr>
          <w:i/>
        </w:rPr>
      </w:pPr>
    </w:p>
    <w:p w:rsidR="006370E4" w:rsidRPr="00890577" w:rsidRDefault="006370E4" w:rsidP="006370E4">
      <w:pPr>
        <w:spacing w:after="0" w:line="240" w:lineRule="atLeast"/>
        <w:jc w:val="both"/>
        <w:rPr>
          <w:i/>
        </w:rPr>
      </w:pPr>
      <w:r w:rsidRPr="00890577">
        <w:rPr>
          <w:i/>
        </w:rPr>
        <w:t xml:space="preserve">- Per questa esercitazione non sono previste osservazioni del cielo ma un semplice calcolo analitico. La durata dell'anno giuliano si calcola aggiungendo </w:t>
      </w:r>
      <w:smartTag w:uri="urn:schemas-microsoft-com:office:smarttags" w:element="metricconverter">
        <w:smartTagPr>
          <w:attr w:name="ProductID" w:val="0,25 a"/>
        </w:smartTagPr>
        <w:r w:rsidRPr="00890577">
          <w:rPr>
            <w:i/>
          </w:rPr>
          <w:t>0,25 a</w:t>
        </w:r>
      </w:smartTag>
      <w:r w:rsidRPr="00890577">
        <w:rPr>
          <w:i/>
        </w:rPr>
        <w:t xml:space="preserve"> 365, quella dell'anno gregoriano sottraendo </w:t>
      </w:r>
      <w:smartTag w:uri="urn:schemas-microsoft-com:office:smarttags" w:element="metricconverter">
        <w:smartTagPr>
          <w:attr w:name="ProductID" w:val="0,0075 a"/>
        </w:smartTagPr>
        <w:r w:rsidRPr="00890577">
          <w:rPr>
            <w:i/>
          </w:rPr>
          <w:t>0,0075 a</w:t>
        </w:r>
      </w:smartTag>
      <w:r w:rsidRPr="00890577">
        <w:rPr>
          <w:i/>
        </w:rPr>
        <w:t xml:space="preserve"> 365,25 (correzione per gli anni non bisestili), quindi da una semplice differenza l'anno gregoriano sarà pari a 365,2425  contro i 365,24219879 dell'anno tropico.</w:t>
      </w:r>
    </w:p>
    <w:p w:rsidR="006370E4" w:rsidRPr="00890577" w:rsidRDefault="006370E4" w:rsidP="006370E4">
      <w:pPr>
        <w:spacing w:after="0" w:line="240" w:lineRule="atLeast"/>
        <w:rPr>
          <w:b/>
          <w:i/>
        </w:rPr>
      </w:pPr>
    </w:p>
    <w:p w:rsidR="006370E4" w:rsidRPr="00890577" w:rsidRDefault="006370E4" w:rsidP="006370E4">
      <w:pPr>
        <w:spacing w:after="0" w:line="240" w:lineRule="atLeast"/>
        <w:rPr>
          <w:i/>
          <w:u w:val="single"/>
        </w:rPr>
      </w:pPr>
      <w:r w:rsidRPr="00890577">
        <w:rPr>
          <w:i/>
          <w:u w:val="single"/>
        </w:rPr>
        <w:t>I GIORNI GIULIANI  –  I CICLI</w:t>
      </w:r>
    </w:p>
    <w:p w:rsidR="006370E4" w:rsidRPr="00890577" w:rsidRDefault="006370E4" w:rsidP="006370E4">
      <w:pPr>
        <w:spacing w:after="0" w:line="240" w:lineRule="atLeast"/>
        <w:jc w:val="both"/>
        <w:rPr>
          <w:i/>
        </w:rPr>
      </w:pPr>
      <w:r w:rsidRPr="00890577">
        <w:rPr>
          <w:i/>
        </w:rPr>
        <w:t xml:space="preserve">- La difficile ricostruzione della cronologia a causa sia della non uniformità dell’adozione dell’anno bisestile anteriore all’introduzione della riforma Gregoriana e della stessa sia dell’intervallo di giorni saltati con l’introduzione della riforma Gregoriana, in astronomia spesso si usano i giorni giuliani, cioè i giorni intercorrenti dalle ore 12 di tempo universale (di Greenwich) del giorno 1 Gennaio dell'anno </w:t>
      </w:r>
      <w:smartTag w:uri="urn:schemas-microsoft-com:office:smarttags" w:element="metricconverter">
        <w:smartTagPr>
          <w:attr w:name="ProductID" w:val="4.713 a"/>
        </w:smartTagPr>
        <w:r w:rsidRPr="00890577">
          <w:rPr>
            <w:i/>
          </w:rPr>
          <w:t>4.713 a</w:t>
        </w:r>
      </w:smartTag>
      <w:r w:rsidRPr="00890577">
        <w:rPr>
          <w:i/>
        </w:rPr>
        <w:t xml:space="preserve">.c. del calendario giuliano fino alla fine dell’anno 3.267, per un totale di 7980 anni; 7980 è dato dal prodotto di 28 per 19 per 15, (numeri che rappresentano rispettivamente il ciclo domenicale, il ciclo Metonico e l’indizione romana). Il ciclo domenicale o solare è un periodo di 28 anni del calendario giuliano al termine del quale i giorni della settimana si ripetono alla stessa data. Il ciclo metonico (dovuto all’astronomo ellenico Metone, V secolo a.c.) che comprende 235 lunazioni è un periodo di 19 anni con ciascun anno di 365,25 giorni: alla fine del ciclo le fasi della Luna si ripetono esattamente alle stesse date. L’indizione romana è un ciclo quindicennale la cui origine non è conosciuta, ha avuto inizio il primo Gennaio dell’anno 313. Il ciclo solare gregoriano dura 400 anni dopodiché le date del calendario si ripetono negli stessi giorni. Il periodo giuliano fu introdotto da </w:t>
      </w:r>
      <w:proofErr w:type="spellStart"/>
      <w:r w:rsidRPr="00890577">
        <w:rPr>
          <w:i/>
        </w:rPr>
        <w:t>J.J.</w:t>
      </w:r>
      <w:proofErr w:type="spellEnd"/>
      <w:r w:rsidRPr="00890577">
        <w:rPr>
          <w:i/>
        </w:rPr>
        <w:t xml:space="preserve"> </w:t>
      </w:r>
      <w:proofErr w:type="spellStart"/>
      <w:r w:rsidRPr="00890577">
        <w:rPr>
          <w:i/>
        </w:rPr>
        <w:t>Scaliger</w:t>
      </w:r>
      <w:proofErr w:type="spellEnd"/>
      <w:r w:rsidRPr="00890577">
        <w:rPr>
          <w:i/>
        </w:rPr>
        <w:t xml:space="preserve"> nel </w:t>
      </w:r>
      <w:proofErr w:type="spellStart"/>
      <w:r w:rsidRPr="00890577">
        <w:rPr>
          <w:i/>
        </w:rPr>
        <w:t>XVI</w:t>
      </w:r>
      <w:proofErr w:type="spellEnd"/>
      <w:r w:rsidRPr="00890577">
        <w:rPr>
          <w:i/>
        </w:rPr>
        <w:t xml:space="preserve"> secolo. Il primo giorno che finisce a mezzogiorno del 2 Gennaio del </w:t>
      </w:r>
      <w:smartTag w:uri="urn:schemas-microsoft-com:office:smarttags" w:element="metricconverter">
        <w:smartTagPr>
          <w:attr w:name="ProductID" w:val="4713 a"/>
        </w:smartTagPr>
        <w:r w:rsidRPr="00890577">
          <w:rPr>
            <w:i/>
          </w:rPr>
          <w:t>4713 a</w:t>
        </w:r>
      </w:smartTag>
      <w:r w:rsidRPr="00890577">
        <w:rPr>
          <w:i/>
        </w:rPr>
        <w:t xml:space="preserve">.c., ha il numero 0. Il conteggio è normale ma bisogna tener conto che per il calcolo l'anno 1 d.c. è l'anno </w:t>
      </w:r>
      <w:smartTag w:uri="urn:schemas-microsoft-com:office:smarttags" w:element="metricconverter">
        <w:smartTagPr>
          <w:attr w:name="ProductID" w:val="1, l"/>
        </w:smartTagPr>
        <w:r w:rsidRPr="00890577">
          <w:rPr>
            <w:i/>
          </w:rPr>
          <w:t>1, l</w:t>
        </w:r>
      </w:smartTag>
      <w:r w:rsidRPr="00890577">
        <w:rPr>
          <w:i/>
        </w:rPr>
        <w:t xml:space="preserve">'anno prima </w:t>
      </w:r>
      <w:proofErr w:type="gramStart"/>
      <w:r w:rsidRPr="00890577">
        <w:rPr>
          <w:i/>
        </w:rPr>
        <w:t xml:space="preserve">del </w:t>
      </w:r>
      <w:proofErr w:type="gramEnd"/>
      <w:r w:rsidRPr="00890577">
        <w:rPr>
          <w:i/>
        </w:rPr>
        <w:t xml:space="preserve">1 d.c. è l'anno 0, mentre l'anno prima del </w:t>
      </w:r>
      <w:smartTag w:uri="urn:schemas-microsoft-com:office:smarttags" w:element="metricconverter">
        <w:smartTagPr>
          <w:attr w:name="ProductID" w:val="1 a"/>
        </w:smartTagPr>
        <w:r w:rsidRPr="00890577">
          <w:rPr>
            <w:i/>
          </w:rPr>
          <w:t>1 a</w:t>
        </w:r>
      </w:smartTag>
      <w:r w:rsidRPr="00890577">
        <w:rPr>
          <w:i/>
        </w:rPr>
        <w:t xml:space="preserve">.c., cioè il </w:t>
      </w:r>
      <w:smartTag w:uri="urn:schemas-microsoft-com:office:smarttags" w:element="metricconverter">
        <w:smartTagPr>
          <w:attr w:name="ProductID" w:val="2 a"/>
        </w:smartTagPr>
        <w:r w:rsidRPr="00890577">
          <w:rPr>
            <w:i/>
          </w:rPr>
          <w:t>2 a</w:t>
        </w:r>
      </w:smartTag>
      <w:r w:rsidRPr="00890577">
        <w:rPr>
          <w:i/>
        </w:rPr>
        <w:t xml:space="preserve">.c. è l'anno – 1; quindi, per il calcolo bisogna tenere ben presente che l’anno 0 nella sua cronologia, fra 1 d.c. e </w:t>
      </w:r>
      <w:smartTag w:uri="urn:schemas-microsoft-com:office:smarttags" w:element="metricconverter">
        <w:smartTagPr>
          <w:attr w:name="ProductID" w:val="1 a"/>
        </w:smartTagPr>
        <w:r w:rsidRPr="00890577">
          <w:rPr>
            <w:i/>
          </w:rPr>
          <w:t>1 a</w:t>
        </w:r>
      </w:smartTag>
      <w:r w:rsidRPr="00890577">
        <w:rPr>
          <w:i/>
        </w:rPr>
        <w:t xml:space="preserve">.c., non esiste e non ha corrispondenti. Ad esempio: l’anno settimo a.c. corrisponde all’anno – </w:t>
      </w:r>
      <w:proofErr w:type="gramStart"/>
      <w:r w:rsidRPr="00890577">
        <w:rPr>
          <w:i/>
        </w:rPr>
        <w:t>6  cronologico od astronomico</w:t>
      </w:r>
      <w:proofErr w:type="gramEnd"/>
      <w:r w:rsidRPr="00890577">
        <w:rPr>
          <w:i/>
        </w:rPr>
        <w:t xml:space="preserve">.  Bisogna specificare che la data di nascita di Gesù Cristo (Gesù Cristo nacque sotto l’imperatore Ottaviano Augusto e morì sotto Tiberio) fu fissata nell'anno 753 d.c. dalla fondazione di Roma  dal monaco Dionigi </w:t>
      </w:r>
      <w:proofErr w:type="gramStart"/>
      <w:r w:rsidRPr="00890577">
        <w:rPr>
          <w:i/>
        </w:rPr>
        <w:t>(</w:t>
      </w:r>
      <w:proofErr w:type="gramEnd"/>
      <w:r w:rsidRPr="00890577">
        <w:rPr>
          <w:i/>
        </w:rPr>
        <w:t>la determinazione errata!! del Monaco Dionigi avvenne nell'anno 530 d.c. circa</w:t>
      </w:r>
      <w:proofErr w:type="gramStart"/>
      <w:r w:rsidRPr="00890577">
        <w:rPr>
          <w:i/>
        </w:rPr>
        <w:t>)</w:t>
      </w:r>
      <w:proofErr w:type="gramEnd"/>
      <w:r w:rsidRPr="00890577">
        <w:rPr>
          <w:i/>
        </w:rPr>
        <w:t xml:space="preserve">, mentre secondo alcune ricerche Gesù nacque nel quarto/settimo anno prima della nascita fissata dall’attuale calendario. Dionigi morì nel 540 d.c. Notiamo che il giorno  della nascita e cioè il 25 Dicembre </w:t>
      </w:r>
      <w:proofErr w:type="gramStart"/>
      <w:r w:rsidRPr="00890577">
        <w:rPr>
          <w:i/>
        </w:rPr>
        <w:t>è</w:t>
      </w:r>
      <w:proofErr w:type="gramEnd"/>
      <w:r w:rsidRPr="00890577">
        <w:rPr>
          <w:i/>
        </w:rPr>
        <w:t xml:space="preserve"> convenzionale in quanto in tale giorno i pagani celebravano una ricorrenza del Dio Sole (tale festa fu convertita in Natale l’anno 330 d.c.). Per calcolare i giorni giuliani bisogna ricorrere a specifiche tabelle o a formule abbastanza complesse. </w:t>
      </w:r>
    </w:p>
    <w:p w:rsidR="006370E4" w:rsidRPr="00890577" w:rsidRDefault="006370E4" w:rsidP="006370E4">
      <w:pPr>
        <w:spacing w:line="240" w:lineRule="atLeast"/>
        <w:ind w:right="-1"/>
        <w:jc w:val="both"/>
        <w:rPr>
          <w:i/>
        </w:rPr>
      </w:pPr>
      <w:r w:rsidRPr="00890577">
        <w:rPr>
          <w:i/>
        </w:rPr>
        <w:t xml:space="preserve">- Ad esempio, si possono calcolare i giorni giuliani al 21.1.1970. Alcune volte bisogna effettuare  la conversione inversa, cioè passare dalla data gregoriana alla giuliana, ad esempio: il 2.446.113,75 corrisponde alle 6 antimeridiane </w:t>
      </w:r>
      <w:proofErr w:type="gramStart"/>
      <w:r w:rsidRPr="00890577">
        <w:rPr>
          <w:i/>
        </w:rPr>
        <w:t xml:space="preserve">del </w:t>
      </w:r>
      <w:proofErr w:type="gramEnd"/>
      <w:r w:rsidRPr="00890577">
        <w:rPr>
          <w:i/>
        </w:rPr>
        <w:t xml:space="preserve">17.2.1985. </w:t>
      </w:r>
    </w:p>
    <w:p w:rsidR="005E7843" w:rsidRDefault="00DB4B0B" w:rsidP="007D7E47">
      <w:pPr>
        <w:spacing w:after="0"/>
        <w:jc w:val="both"/>
        <w:rPr>
          <w:bCs/>
          <w:color w:val="000000" w:themeColor="text1"/>
          <w:u w:val="single"/>
        </w:rPr>
      </w:pPr>
      <w:r w:rsidRPr="004D4F31">
        <w:rPr>
          <w:bCs/>
          <w:color w:val="000000" w:themeColor="text1"/>
          <w:u w:val="single"/>
        </w:rPr>
        <w:t xml:space="preserve">Ipotesi </w:t>
      </w:r>
      <w:r w:rsidR="004E703A" w:rsidRPr="004D4F31">
        <w:rPr>
          <w:bCs/>
          <w:color w:val="000000" w:themeColor="text1"/>
          <w:u w:val="single"/>
        </w:rPr>
        <w:t>astronomiche su Le Menec</w:t>
      </w:r>
    </w:p>
    <w:p w:rsidR="0055106A" w:rsidRDefault="004D4F31" w:rsidP="0055106A">
      <w:pPr>
        <w:spacing w:after="0"/>
        <w:jc w:val="both"/>
        <w:rPr>
          <w:color w:val="000000" w:themeColor="text1"/>
        </w:rPr>
      </w:pPr>
      <w:r w:rsidRPr="004D4F31">
        <w:rPr>
          <w:bCs/>
          <w:color w:val="000000" w:themeColor="text1"/>
        </w:rPr>
        <w:t>Preme</w:t>
      </w:r>
      <w:r w:rsidR="00237CE4">
        <w:rPr>
          <w:bCs/>
          <w:color w:val="000000" w:themeColor="text1"/>
        </w:rPr>
        <w:t xml:space="preserve">ttiamo che i calcoli qui svolti e quanto asserito </w:t>
      </w:r>
      <w:r w:rsidRPr="004D4F31">
        <w:rPr>
          <w:bCs/>
          <w:color w:val="000000" w:themeColor="text1"/>
        </w:rPr>
        <w:t>non possono ch</w:t>
      </w:r>
      <w:r w:rsidR="00237CE4">
        <w:rPr>
          <w:bCs/>
          <w:color w:val="000000" w:themeColor="text1"/>
        </w:rPr>
        <w:t>e</w:t>
      </w:r>
      <w:r w:rsidRPr="004D4F31">
        <w:rPr>
          <w:bCs/>
          <w:color w:val="000000" w:themeColor="text1"/>
        </w:rPr>
        <w:t xml:space="preserve"> essere approssimati.</w:t>
      </w:r>
      <w:r w:rsidR="0055106A" w:rsidRPr="0055106A">
        <w:rPr>
          <w:color w:val="000000" w:themeColor="text1"/>
        </w:rPr>
        <w:t xml:space="preserve"> </w:t>
      </w:r>
    </w:p>
    <w:p w:rsidR="0055106A" w:rsidRDefault="0055106A" w:rsidP="0055106A">
      <w:pPr>
        <w:spacing w:after="0"/>
        <w:jc w:val="both"/>
        <w:rPr>
          <w:color w:val="000000" w:themeColor="text1"/>
        </w:rPr>
      </w:pPr>
      <w:r>
        <w:rPr>
          <w:color w:val="000000" w:themeColor="text1"/>
        </w:rPr>
        <w:t>Scrivevamo:</w:t>
      </w:r>
    </w:p>
    <w:p w:rsidR="0055106A" w:rsidRPr="0055106A" w:rsidRDefault="0055106A" w:rsidP="0055106A">
      <w:pPr>
        <w:spacing w:after="0"/>
        <w:jc w:val="both"/>
        <w:rPr>
          <w:i/>
          <w:color w:val="000000" w:themeColor="text1"/>
        </w:rPr>
      </w:pPr>
      <w:r w:rsidRPr="0055106A">
        <w:rPr>
          <w:i/>
          <w:color w:val="000000" w:themeColor="text1"/>
        </w:rPr>
        <w:t xml:space="preserve">- Il sito di Le Menec è costituito da circa 1170 Menhir disposti su 10 o 12 file parallele, lunghe </w:t>
      </w:r>
      <w:proofErr w:type="gramStart"/>
      <w:r w:rsidRPr="0055106A">
        <w:rPr>
          <w:i/>
          <w:color w:val="000000" w:themeColor="text1"/>
        </w:rPr>
        <w:t>1170 metri</w:t>
      </w:r>
      <w:proofErr w:type="gramEnd"/>
      <w:r w:rsidRPr="0055106A">
        <w:rPr>
          <w:i/>
          <w:color w:val="000000" w:themeColor="text1"/>
        </w:rPr>
        <w:t xml:space="preserve"> circa con una larghezza massima di circa 100 metri ed un’altezza dei singoli Menhir di poco inferiore al metro fino a 2,5 metri. Quindi 100 menhir circa a fila. </w:t>
      </w:r>
    </w:p>
    <w:p w:rsidR="004D4F31" w:rsidRPr="0055106A" w:rsidRDefault="0055106A" w:rsidP="007D7E47">
      <w:pPr>
        <w:spacing w:after="0"/>
        <w:jc w:val="both"/>
        <w:rPr>
          <w:bCs/>
          <w:color w:val="000000" w:themeColor="text1"/>
        </w:rPr>
      </w:pPr>
      <w:r w:rsidRPr="0055106A">
        <w:rPr>
          <w:bCs/>
          <w:color w:val="000000" w:themeColor="text1"/>
        </w:rPr>
        <w:t>Si po</w:t>
      </w:r>
      <w:r>
        <w:rPr>
          <w:bCs/>
          <w:color w:val="000000" w:themeColor="text1"/>
        </w:rPr>
        <w:t>s</w:t>
      </w:r>
      <w:r w:rsidRPr="0055106A">
        <w:rPr>
          <w:bCs/>
          <w:color w:val="000000" w:themeColor="text1"/>
        </w:rPr>
        <w:t>sono fare varie ipotesi che ricalcano quelle da</w:t>
      </w:r>
      <w:r>
        <w:rPr>
          <w:bCs/>
          <w:color w:val="000000" w:themeColor="text1"/>
        </w:rPr>
        <w:t xml:space="preserve"> </w:t>
      </w:r>
      <w:r w:rsidRPr="0055106A">
        <w:rPr>
          <w:bCs/>
          <w:color w:val="000000" w:themeColor="text1"/>
        </w:rPr>
        <w:t>noi supposte per Callanish</w:t>
      </w:r>
      <w:r>
        <w:rPr>
          <w:bCs/>
          <w:color w:val="000000" w:themeColor="text1"/>
        </w:rPr>
        <w:t xml:space="preserve"> e Stonehenge in due articoli dedicati pubblicati sul sito www.internetastronomia.it.</w:t>
      </w:r>
    </w:p>
    <w:p w:rsidR="0055106A" w:rsidRDefault="0055106A" w:rsidP="0055106A">
      <w:pPr>
        <w:spacing w:after="0"/>
        <w:jc w:val="both"/>
        <w:rPr>
          <w:bCs/>
          <w:color w:val="000000" w:themeColor="text1"/>
        </w:rPr>
      </w:pPr>
      <w:r>
        <w:rPr>
          <w:bCs/>
          <w:color w:val="000000" w:themeColor="text1"/>
        </w:rPr>
        <w:t xml:space="preserve">Si può supporre con una buona certezza che gli astronomi di Carnac avessero le stesse conoscenze astronomiche di quelli di Stonehenge e Callanish vista la circolazione dell'informazione di allora e la </w:t>
      </w:r>
      <w:r>
        <w:rPr>
          <w:bCs/>
          <w:color w:val="000000" w:themeColor="text1"/>
        </w:rPr>
        <w:lastRenderedPageBreak/>
        <w:t>vicinanza fra i siti; si può supporre anche che gli stessi astronomi di questi 3 siti abbiano progettato i 3 siti megalitici nello stesso tempo o in tempi diversi</w:t>
      </w:r>
      <w:r w:rsidR="00237CE4">
        <w:rPr>
          <w:bCs/>
          <w:color w:val="000000" w:themeColor="text1"/>
        </w:rPr>
        <w:t xml:space="preserve"> </w:t>
      </w:r>
      <w:r w:rsidR="00A22F88">
        <w:rPr>
          <w:bCs/>
          <w:color w:val="000000" w:themeColor="text1"/>
        </w:rPr>
        <w:t xml:space="preserve">magari </w:t>
      </w:r>
      <w:r w:rsidR="00237CE4">
        <w:rPr>
          <w:bCs/>
          <w:color w:val="000000" w:themeColor="text1"/>
        </w:rPr>
        <w:t>anche con un interscambio</w:t>
      </w:r>
      <w:r>
        <w:rPr>
          <w:bCs/>
          <w:color w:val="000000" w:themeColor="text1"/>
        </w:rPr>
        <w:t>.</w:t>
      </w:r>
    </w:p>
    <w:p w:rsidR="003F7C91" w:rsidRPr="0055106A" w:rsidRDefault="0055106A" w:rsidP="0055106A">
      <w:pPr>
        <w:spacing w:after="0"/>
        <w:jc w:val="both"/>
        <w:rPr>
          <w:bCs/>
        </w:rPr>
      </w:pPr>
      <w:r>
        <w:rPr>
          <w:bCs/>
          <w:color w:val="000000" w:themeColor="text1"/>
        </w:rPr>
        <w:t>L'ipotesi più semplice è che a Carnac si conoscesse il ciclo del</w:t>
      </w:r>
      <w:r w:rsidRPr="0055106A">
        <w:rPr>
          <w:bCs/>
        </w:rPr>
        <w:t xml:space="preserve"> moto retrogr</w:t>
      </w:r>
      <w:r>
        <w:rPr>
          <w:bCs/>
        </w:rPr>
        <w:t>a</w:t>
      </w:r>
      <w:r w:rsidRPr="0055106A">
        <w:rPr>
          <w:bCs/>
        </w:rPr>
        <w:t>do della l</w:t>
      </w:r>
      <w:r w:rsidR="000C3B40" w:rsidRPr="0055106A">
        <w:rPr>
          <w:bCs/>
        </w:rPr>
        <w:t>inea dei nodi</w:t>
      </w:r>
      <w:r w:rsidRPr="0055106A">
        <w:rPr>
          <w:bCs/>
        </w:rPr>
        <w:t xml:space="preserve"> lunari</w:t>
      </w:r>
      <w:r w:rsidR="000C3B40" w:rsidRPr="0055106A">
        <w:rPr>
          <w:bCs/>
        </w:rPr>
        <w:t xml:space="preserve"> in 18,6 anni</w:t>
      </w:r>
      <w:r w:rsidR="00237CE4">
        <w:rPr>
          <w:bCs/>
        </w:rPr>
        <w:t>, come lo era per Callanish e Stonehenge.</w:t>
      </w:r>
    </w:p>
    <w:p w:rsidR="0055106A" w:rsidRDefault="000C3B40" w:rsidP="0055106A">
      <w:pPr>
        <w:numPr>
          <w:ilvl w:val="12"/>
          <w:numId w:val="0"/>
        </w:numPr>
        <w:spacing w:after="0" w:line="240" w:lineRule="atLeast"/>
        <w:jc w:val="both"/>
        <w:rPr>
          <w:i/>
        </w:rPr>
      </w:pPr>
      <w:r w:rsidRPr="00890577">
        <w:rPr>
          <w:i/>
        </w:rPr>
        <w:t xml:space="preserve">La linea dei nodi ruota in senso orario, cioè retrocede rispetto al moto della Luna; la linea dei nodi compie un giro completo in 6.798 giorni o 18,61 anni (19,3549° all'anno) rispetto alle stelle. Questo spiega la minor durata del mese </w:t>
      </w:r>
      <w:proofErr w:type="spellStart"/>
      <w:r w:rsidRPr="00890577">
        <w:rPr>
          <w:i/>
        </w:rPr>
        <w:t>draconitico</w:t>
      </w:r>
      <w:proofErr w:type="spellEnd"/>
      <w:r w:rsidRPr="00890577">
        <w:rPr>
          <w:i/>
        </w:rPr>
        <w:t xml:space="preserve"> rispetto agli altri mesi (escluso il mese sinodico). </w:t>
      </w:r>
    </w:p>
    <w:p w:rsidR="0055106A" w:rsidRPr="0055106A" w:rsidRDefault="0055106A" w:rsidP="0055106A">
      <w:pPr>
        <w:numPr>
          <w:ilvl w:val="12"/>
          <w:numId w:val="0"/>
        </w:numPr>
        <w:spacing w:after="0" w:line="240" w:lineRule="atLeast"/>
        <w:jc w:val="both"/>
      </w:pPr>
      <w:r>
        <w:t xml:space="preserve">Si conoscesse </w:t>
      </w:r>
      <w:r w:rsidR="00A22F88">
        <w:t xml:space="preserve">anche </w:t>
      </w:r>
      <w:r>
        <w:t>l</w:t>
      </w:r>
      <w:r w:rsidRPr="0055106A">
        <w:t>a durata del</w:t>
      </w:r>
      <w:r>
        <w:t xml:space="preserve"> ciclo annuo </w:t>
      </w:r>
      <w:r w:rsidRPr="0055106A">
        <w:t>solare pari a 365 giorni.</w:t>
      </w:r>
    </w:p>
    <w:p w:rsidR="0055106A" w:rsidRDefault="0055106A" w:rsidP="0055106A">
      <w:pPr>
        <w:numPr>
          <w:ilvl w:val="12"/>
          <w:numId w:val="0"/>
        </w:numPr>
        <w:spacing w:after="0" w:line="240" w:lineRule="atLeast"/>
        <w:jc w:val="both"/>
      </w:pPr>
      <w:r w:rsidRPr="0055106A">
        <w:t>Per cui anche a Carnac</w:t>
      </w:r>
      <w:r w:rsidR="00237CE4">
        <w:t>,</w:t>
      </w:r>
      <w:r w:rsidRPr="0055106A">
        <w:t xml:space="preserve"> </w:t>
      </w:r>
      <w:r w:rsidR="00237CE4">
        <w:t xml:space="preserve">come a Callanish e Stonehenge, </w:t>
      </w:r>
      <w:r w:rsidRPr="0055106A">
        <w:t xml:space="preserve">si adottò un anno civile di 365 gg = 364 + 1 = </w:t>
      </w:r>
      <w:r>
        <w:t>(</w:t>
      </w:r>
      <w:r w:rsidRPr="0055106A">
        <w:t>13 x 28</w:t>
      </w:r>
      <w:r>
        <w:t xml:space="preserve">) + 1, dove 13 è il numero dei cicli (mesi) e 28 i giorni di ogni ciclo. </w:t>
      </w:r>
    </w:p>
    <w:p w:rsidR="0055106A" w:rsidRDefault="0055106A" w:rsidP="0055106A">
      <w:pPr>
        <w:numPr>
          <w:ilvl w:val="12"/>
          <w:numId w:val="0"/>
        </w:numPr>
        <w:spacing w:after="0" w:line="240" w:lineRule="atLeast"/>
        <w:jc w:val="both"/>
      </w:pPr>
      <w:r>
        <w:t>Notiamo che 28 = 18,6 x 1,5.</w:t>
      </w:r>
      <w:r w:rsidRPr="0055106A">
        <w:t xml:space="preserve"> </w:t>
      </w:r>
    </w:p>
    <w:p w:rsidR="00237CE4" w:rsidRDefault="00237CE4" w:rsidP="00237CE4">
      <w:pPr>
        <w:spacing w:after="0"/>
        <w:jc w:val="both"/>
        <w:rPr>
          <w:bCs/>
          <w:color w:val="000000" w:themeColor="text1"/>
        </w:rPr>
      </w:pPr>
      <w:r w:rsidRPr="001F0B5E">
        <w:rPr>
          <w:bCs/>
          <w:color w:val="000000" w:themeColor="text1"/>
        </w:rPr>
        <w:t xml:space="preserve">Se gli astronomi di allora conoscevano la durata del mese sinodico di circa 29,5 giorni (il ciclo delle fasi lunari) e del mese siderale cioè circa 27,3 giorni (questa misura è difficile perché bisogna determinare la posizione della Luna rispetto alle stelle) comunque non potevano usare tali periodi per la durata del mese almeno praticamente visto </w:t>
      </w:r>
      <w:proofErr w:type="gramStart"/>
      <w:r w:rsidRPr="001F0B5E">
        <w:rPr>
          <w:bCs/>
          <w:color w:val="000000" w:themeColor="text1"/>
        </w:rPr>
        <w:t>i decimali</w:t>
      </w:r>
      <w:r>
        <w:rPr>
          <w:bCs/>
          <w:color w:val="000000" w:themeColor="text1"/>
        </w:rPr>
        <w:t xml:space="preserve"> ma loro media</w:t>
      </w:r>
      <w:proofErr w:type="gramEnd"/>
      <w:r>
        <w:rPr>
          <w:bCs/>
          <w:color w:val="000000" w:themeColor="text1"/>
        </w:rPr>
        <w:t xml:space="preserve"> si ed essa è </w:t>
      </w:r>
      <w:r w:rsidR="00A22F88">
        <w:rPr>
          <w:bCs/>
          <w:color w:val="000000" w:themeColor="text1"/>
        </w:rPr>
        <w:t xml:space="preserve">pari a </w:t>
      </w:r>
      <w:r>
        <w:rPr>
          <w:bCs/>
          <w:color w:val="000000" w:themeColor="text1"/>
        </w:rPr>
        <w:t>28,4 che appr</w:t>
      </w:r>
      <w:r w:rsidR="00977C8E">
        <w:rPr>
          <w:bCs/>
          <w:color w:val="000000" w:themeColor="text1"/>
        </w:rPr>
        <w:t>o</w:t>
      </w:r>
      <w:r>
        <w:rPr>
          <w:bCs/>
          <w:color w:val="000000" w:themeColor="text1"/>
        </w:rPr>
        <w:t>ssimata da 28.</w:t>
      </w:r>
    </w:p>
    <w:p w:rsidR="00977C8E" w:rsidRPr="00890577" w:rsidRDefault="00977C8E" w:rsidP="00977C8E">
      <w:pPr>
        <w:spacing w:after="0"/>
        <w:jc w:val="both"/>
        <w:rPr>
          <w:bCs/>
        </w:rPr>
      </w:pPr>
      <w:r>
        <w:rPr>
          <w:bCs/>
          <w:color w:val="000000" w:themeColor="text1"/>
        </w:rPr>
        <w:t xml:space="preserve">Fra l'altro </w:t>
      </w:r>
      <w:r w:rsidRPr="00890577">
        <w:rPr>
          <w:bCs/>
        </w:rPr>
        <w:t xml:space="preserve">il rapporto </w:t>
      </w:r>
      <w:r>
        <w:rPr>
          <w:bCs/>
        </w:rPr>
        <w:t xml:space="preserve">fra </w:t>
      </w:r>
      <w:r w:rsidRPr="00890577">
        <w:rPr>
          <w:bCs/>
        </w:rPr>
        <w:t xml:space="preserve">mese civile e le 4 fasi della Luna </w:t>
      </w:r>
      <w:r>
        <w:rPr>
          <w:bCs/>
        </w:rPr>
        <w:t>è</w:t>
      </w:r>
      <w:r w:rsidRPr="00890577">
        <w:rPr>
          <w:bCs/>
        </w:rPr>
        <w:t xml:space="preserve"> </w:t>
      </w:r>
      <w:r w:rsidR="00A22F88">
        <w:rPr>
          <w:bCs/>
        </w:rPr>
        <w:t xml:space="preserve">uguale anche </w:t>
      </w:r>
      <w:r w:rsidRPr="00890577">
        <w:rPr>
          <w:bCs/>
        </w:rPr>
        <w:t>al rapporto fra il ciclo metonico e il numero di anni necessari alla sincronizzazione Luna Sole - 28/4 = 19/2,68 = 7   Mc/Nf = Pm/</w:t>
      </w:r>
      <w:proofErr w:type="spellStart"/>
      <w:r w:rsidRPr="00890577">
        <w:rPr>
          <w:bCs/>
        </w:rPr>
        <w:t>Ts</w:t>
      </w:r>
      <w:proofErr w:type="spellEnd"/>
      <w:r>
        <w:rPr>
          <w:bCs/>
        </w:rPr>
        <w:t>.</w:t>
      </w:r>
    </w:p>
    <w:p w:rsidR="0055106A" w:rsidRDefault="00A22F88" w:rsidP="0055106A">
      <w:pPr>
        <w:numPr>
          <w:ilvl w:val="12"/>
          <w:numId w:val="0"/>
        </w:numPr>
        <w:spacing w:after="0" w:line="240" w:lineRule="atLeast"/>
        <w:jc w:val="both"/>
      </w:pPr>
      <w:r>
        <w:t xml:space="preserve">Determinate </w:t>
      </w:r>
      <w:r w:rsidR="00237CE4">
        <w:t xml:space="preserve">queste informazioni astronomiche, gli astronomi di Carnac poi se ne distaccarono  istituendo </w:t>
      </w:r>
      <w:r w:rsidR="0055106A">
        <w:t xml:space="preserve">il calendario civile, come d'altronde </w:t>
      </w:r>
      <w:r w:rsidR="00237CE4">
        <w:t xml:space="preserve">lo </w:t>
      </w:r>
      <w:r w:rsidR="0055106A">
        <w:t>è il nostro calendario gregoriano.</w:t>
      </w:r>
    </w:p>
    <w:p w:rsidR="0055106A" w:rsidRDefault="0055106A" w:rsidP="0055106A">
      <w:pPr>
        <w:numPr>
          <w:ilvl w:val="12"/>
          <w:numId w:val="0"/>
        </w:numPr>
        <w:spacing w:after="0" w:line="240" w:lineRule="atLeast"/>
        <w:jc w:val="both"/>
      </w:pPr>
      <w:r>
        <w:t>Il mese pieno era costituito da 28 giorni ma a sua volta</w:t>
      </w:r>
      <w:r w:rsidR="00237CE4">
        <w:t>,</w:t>
      </w:r>
      <w:r>
        <w:t xml:space="preserve"> come a Stonehenge e Callanish</w:t>
      </w:r>
      <w:r w:rsidR="00237CE4">
        <w:t>,</w:t>
      </w:r>
      <w:r>
        <w:t xml:space="preserve"> il mese </w:t>
      </w:r>
      <w:r w:rsidR="00A22F88">
        <w:t xml:space="preserve">forse </w:t>
      </w:r>
      <w:r>
        <w:t xml:space="preserve">era </w:t>
      </w:r>
      <w:proofErr w:type="gramStart"/>
      <w:r>
        <w:t>costituito</w:t>
      </w:r>
      <w:proofErr w:type="gramEnd"/>
      <w:r>
        <w:t xml:space="preserve"> da giorni metà parte in luce e metà parte in buio (come è anche oggi</w:t>
      </w:r>
      <w:r w:rsidR="00237CE4">
        <w:t>, 12 ore + 12 ore in media</w:t>
      </w:r>
      <w:r>
        <w:t xml:space="preserve">), quindi </w:t>
      </w:r>
      <w:r w:rsidR="00237CE4">
        <w:t xml:space="preserve">un numero di </w:t>
      </w:r>
      <w:r>
        <w:t xml:space="preserve">56 </w:t>
      </w:r>
      <w:r w:rsidR="00237CE4">
        <w:t xml:space="preserve">di </w:t>
      </w:r>
      <w:r>
        <w:t>metà giorno.</w:t>
      </w:r>
    </w:p>
    <w:p w:rsidR="0055106A" w:rsidRDefault="0055106A" w:rsidP="0055106A">
      <w:pPr>
        <w:numPr>
          <w:ilvl w:val="12"/>
          <w:numId w:val="0"/>
        </w:numPr>
        <w:spacing w:after="0" w:line="240" w:lineRule="atLeast"/>
        <w:jc w:val="both"/>
      </w:pPr>
      <w:r>
        <w:t xml:space="preserve">Riguardo </w:t>
      </w:r>
      <w:proofErr w:type="gramStart"/>
      <w:r>
        <w:t>il</w:t>
      </w:r>
      <w:proofErr w:type="gramEnd"/>
      <w:r>
        <w:t xml:space="preserve"> numero dei menhir risulta con una certa approssimazione che:</w:t>
      </w:r>
    </w:p>
    <w:p w:rsidR="0055106A" w:rsidRDefault="00237CE4" w:rsidP="0055106A">
      <w:pPr>
        <w:numPr>
          <w:ilvl w:val="12"/>
          <w:numId w:val="0"/>
        </w:numPr>
        <w:spacing w:after="0" w:line="240" w:lineRule="atLeast"/>
        <w:jc w:val="both"/>
      </w:pPr>
      <w:r>
        <w:t xml:space="preserve">1 menhir &gt; </w:t>
      </w:r>
      <w:r w:rsidR="0055106A">
        <w:t>1/2 giorno</w:t>
      </w:r>
    </w:p>
    <w:p w:rsidR="0055106A" w:rsidRDefault="0055106A" w:rsidP="0055106A">
      <w:pPr>
        <w:numPr>
          <w:ilvl w:val="12"/>
          <w:numId w:val="0"/>
        </w:numPr>
        <w:spacing w:after="0" w:line="240" w:lineRule="atLeast"/>
        <w:jc w:val="both"/>
      </w:pPr>
      <w:r>
        <w:t xml:space="preserve">2 menhir </w:t>
      </w:r>
      <w:r w:rsidR="00237CE4">
        <w:t xml:space="preserve">&gt; </w:t>
      </w:r>
      <w:r>
        <w:t>1 giorno</w:t>
      </w:r>
    </w:p>
    <w:p w:rsidR="0055106A" w:rsidRDefault="0055106A" w:rsidP="0055106A">
      <w:pPr>
        <w:numPr>
          <w:ilvl w:val="12"/>
          <w:numId w:val="0"/>
        </w:numPr>
        <w:spacing w:after="0" w:line="240" w:lineRule="atLeast"/>
        <w:jc w:val="both"/>
      </w:pPr>
      <w:r>
        <w:t xml:space="preserve">56 menhir </w:t>
      </w:r>
      <w:r w:rsidR="00237CE4">
        <w:t xml:space="preserve">&gt; </w:t>
      </w:r>
      <w:r>
        <w:t>28 giorni</w:t>
      </w:r>
    </w:p>
    <w:p w:rsidR="0055106A" w:rsidRDefault="0055106A" w:rsidP="0055106A">
      <w:pPr>
        <w:numPr>
          <w:ilvl w:val="12"/>
          <w:numId w:val="0"/>
        </w:numPr>
        <w:spacing w:after="0" w:line="240" w:lineRule="atLeast"/>
        <w:jc w:val="both"/>
      </w:pPr>
      <w:r>
        <w:t xml:space="preserve">56 x 13 = 728 menhir </w:t>
      </w:r>
      <w:r w:rsidR="00237CE4">
        <w:t xml:space="preserve">o </w:t>
      </w:r>
      <w:r>
        <w:t>1 ciclo solare circa (1  anno)</w:t>
      </w:r>
    </w:p>
    <w:p w:rsidR="0055106A" w:rsidRDefault="0055106A" w:rsidP="0055106A">
      <w:pPr>
        <w:numPr>
          <w:ilvl w:val="12"/>
          <w:numId w:val="0"/>
        </w:numPr>
        <w:spacing w:after="0" w:line="240" w:lineRule="atLeast"/>
        <w:jc w:val="both"/>
      </w:pPr>
      <w:r>
        <w:t>728 x 1,5 = 1092 menhir</w:t>
      </w:r>
    </w:p>
    <w:p w:rsidR="0055106A" w:rsidRDefault="0055106A" w:rsidP="0055106A">
      <w:pPr>
        <w:numPr>
          <w:ilvl w:val="12"/>
          <w:numId w:val="0"/>
        </w:numPr>
        <w:spacing w:after="0" w:line="240" w:lineRule="atLeast"/>
        <w:jc w:val="both"/>
      </w:pPr>
      <w:r>
        <w:t>cui bisogna aggiungere i menhir relativi a 1 giorno 2 x 1,5 = 3</w:t>
      </w:r>
    </w:p>
    <w:p w:rsidR="0055106A" w:rsidRDefault="0055106A" w:rsidP="0055106A">
      <w:pPr>
        <w:numPr>
          <w:ilvl w:val="12"/>
          <w:numId w:val="0"/>
        </w:numPr>
        <w:spacing w:after="0" w:line="240" w:lineRule="atLeast"/>
        <w:jc w:val="both"/>
      </w:pPr>
      <w:r>
        <w:t xml:space="preserve">Totale </w:t>
      </w:r>
      <w:proofErr w:type="gramStart"/>
      <w:r>
        <w:t>1095 menhir</w:t>
      </w:r>
      <w:proofErr w:type="gramEnd"/>
      <w:r>
        <w:t>.</w:t>
      </w:r>
    </w:p>
    <w:p w:rsidR="00237CE4" w:rsidRDefault="00237CE4" w:rsidP="0055106A">
      <w:pPr>
        <w:numPr>
          <w:ilvl w:val="12"/>
          <w:numId w:val="0"/>
        </w:numPr>
        <w:spacing w:after="0" w:line="240" w:lineRule="atLeast"/>
        <w:jc w:val="both"/>
      </w:pPr>
      <w:r>
        <w:t>Il calcolo di cui sopra si può eseguire anche con 1 menhir = 1 giorno e si ottiene lo stesso risultato.</w:t>
      </w:r>
    </w:p>
    <w:p w:rsidR="00237CE4" w:rsidRDefault="00237CE4" w:rsidP="0055106A">
      <w:pPr>
        <w:numPr>
          <w:ilvl w:val="12"/>
          <w:numId w:val="0"/>
        </w:numPr>
        <w:spacing w:after="0" w:line="240" w:lineRule="atLeast"/>
        <w:jc w:val="both"/>
      </w:pPr>
      <w:r>
        <w:t>Nel primo caso il riferimento è il ciclo annuo a cui era applicato il coefficiente 1,5.</w:t>
      </w:r>
    </w:p>
    <w:p w:rsidR="00237CE4" w:rsidRDefault="00237CE4" w:rsidP="0055106A">
      <w:pPr>
        <w:numPr>
          <w:ilvl w:val="12"/>
          <w:numId w:val="0"/>
        </w:numPr>
        <w:spacing w:after="0" w:line="240" w:lineRule="atLeast"/>
        <w:jc w:val="both"/>
      </w:pPr>
      <w:r>
        <w:t>Nel secondo caso 2 cicli annui a cui era applicato il coefficiente 1,5 o il ciclo annuo a cui era applicato il coefficiente 3 (1,5 x 2).</w:t>
      </w:r>
    </w:p>
    <w:p w:rsidR="0055106A" w:rsidRDefault="0055106A" w:rsidP="0055106A">
      <w:pPr>
        <w:numPr>
          <w:ilvl w:val="12"/>
          <w:numId w:val="0"/>
        </w:numPr>
        <w:spacing w:after="0" w:line="240" w:lineRule="atLeast"/>
        <w:jc w:val="both"/>
      </w:pPr>
      <w:r>
        <w:t xml:space="preserve">In pratica gli astronomi di Carnac </w:t>
      </w:r>
      <w:r w:rsidR="00237CE4">
        <w:t xml:space="preserve">forse stabilirono  per i menhir </w:t>
      </w:r>
      <w:r>
        <w:t>la stessa equivalenza adottata nel caso dei nodi lunari:</w:t>
      </w:r>
    </w:p>
    <w:p w:rsidR="00237CE4" w:rsidRDefault="0055106A" w:rsidP="0055106A">
      <w:pPr>
        <w:numPr>
          <w:ilvl w:val="12"/>
          <w:numId w:val="0"/>
        </w:numPr>
        <w:spacing w:after="0" w:line="240" w:lineRule="atLeast"/>
        <w:jc w:val="both"/>
      </w:pPr>
      <w:r>
        <w:t>numero giorni mese/durata ciclo dei nodi = 28/18,6 =1,5</w:t>
      </w:r>
    </w:p>
    <w:p w:rsidR="00237CE4" w:rsidRDefault="00A22F88" w:rsidP="0055106A">
      <w:pPr>
        <w:numPr>
          <w:ilvl w:val="12"/>
          <w:numId w:val="0"/>
        </w:numPr>
        <w:spacing w:after="0" w:line="240" w:lineRule="atLeast"/>
        <w:jc w:val="both"/>
      </w:pPr>
      <w:r>
        <w:t>per cui</w:t>
      </w:r>
    </w:p>
    <w:p w:rsidR="0055106A" w:rsidRDefault="0055106A" w:rsidP="0055106A">
      <w:pPr>
        <w:numPr>
          <w:ilvl w:val="12"/>
          <w:numId w:val="0"/>
        </w:numPr>
        <w:spacing w:after="0" w:line="240" w:lineRule="atLeast"/>
        <w:jc w:val="both"/>
      </w:pPr>
      <w:r>
        <w:t xml:space="preserve">numero di menhir </w:t>
      </w:r>
      <w:r w:rsidR="00237CE4">
        <w:t xml:space="preserve">totali/numero dei menhir del ciclo annuo = </w:t>
      </w:r>
      <w:r>
        <w:t xml:space="preserve"> 1092</w:t>
      </w:r>
      <w:r w:rsidR="00237CE4">
        <w:t xml:space="preserve">/728 = </w:t>
      </w:r>
      <w:r>
        <w:t>1,5.</w:t>
      </w:r>
    </w:p>
    <w:p w:rsidR="00977C8E" w:rsidRDefault="0055106A" w:rsidP="0055106A">
      <w:pPr>
        <w:numPr>
          <w:ilvl w:val="12"/>
          <w:numId w:val="0"/>
        </w:numPr>
        <w:spacing w:after="0" w:line="240" w:lineRule="atLeast"/>
        <w:jc w:val="both"/>
      </w:pPr>
      <w:r>
        <w:t xml:space="preserve">Nel tempo potrebbe essere stato aggiunto qualche menhir </w:t>
      </w:r>
      <w:r w:rsidR="00977C8E">
        <w:t xml:space="preserve">ai 1095 del calcolo portando il numero totale dei menhir a 1165 </w:t>
      </w:r>
      <w:r>
        <w:t xml:space="preserve">o i menhir originariamente erano 1456 </w:t>
      </w:r>
      <w:r w:rsidR="00237CE4">
        <w:t>(</w:t>
      </w:r>
      <w:r>
        <w:t xml:space="preserve">circa e poi ne sono stati asportati un numero tale che ad oggi ce ne </w:t>
      </w:r>
      <w:proofErr w:type="gramStart"/>
      <w:r>
        <w:t>sono</w:t>
      </w:r>
      <w:proofErr w:type="gramEnd"/>
      <w:r>
        <w:t xml:space="preserve"> 1165</w:t>
      </w:r>
      <w:r w:rsidR="00A22F88">
        <w:t>)</w:t>
      </w:r>
      <w:r>
        <w:t>.</w:t>
      </w:r>
      <w:r w:rsidR="00977C8E">
        <w:t xml:space="preserve"> </w:t>
      </w:r>
    </w:p>
    <w:p w:rsidR="0055106A" w:rsidRDefault="00977C8E" w:rsidP="0055106A">
      <w:pPr>
        <w:numPr>
          <w:ilvl w:val="12"/>
          <w:numId w:val="0"/>
        </w:numPr>
        <w:spacing w:after="0" w:line="240" w:lineRule="atLeast"/>
        <w:jc w:val="both"/>
      </w:pPr>
      <w:r>
        <w:t xml:space="preserve">Non è da escludere che laddove oggi ci sono 12 file un tempo ce ne fossero 13! anche perché mediamente una fila corrisponde a circa 100 menhir. </w:t>
      </w:r>
      <w:r w:rsidR="00A22F88">
        <w:t>In questo caso i</w:t>
      </w:r>
      <w:r>
        <w:t>l calcolo da 1095 + 100 =1195 contro i 1165</w:t>
      </w:r>
      <w:r w:rsidR="00A22F88">
        <w:t xml:space="preserve"> in loco</w:t>
      </w:r>
      <w:r>
        <w:t>.</w:t>
      </w:r>
    </w:p>
    <w:p w:rsidR="0055106A" w:rsidRDefault="0055106A" w:rsidP="0055106A">
      <w:pPr>
        <w:numPr>
          <w:ilvl w:val="12"/>
          <w:numId w:val="0"/>
        </w:numPr>
        <w:spacing w:after="0" w:line="240" w:lineRule="atLeast"/>
        <w:jc w:val="both"/>
      </w:pPr>
    </w:p>
    <w:p w:rsidR="0055106A" w:rsidRDefault="0055106A" w:rsidP="0055106A">
      <w:pPr>
        <w:spacing w:after="0"/>
        <w:jc w:val="both"/>
        <w:rPr>
          <w:bCs/>
          <w:color w:val="000000" w:themeColor="text1"/>
          <w:u w:val="single"/>
        </w:rPr>
      </w:pPr>
      <w:r w:rsidRPr="004D4F31">
        <w:rPr>
          <w:bCs/>
          <w:color w:val="000000" w:themeColor="text1"/>
          <w:u w:val="single"/>
        </w:rPr>
        <w:t xml:space="preserve">Ipotesi astronomiche su </w:t>
      </w:r>
      <w:r>
        <w:rPr>
          <w:bCs/>
          <w:color w:val="000000" w:themeColor="text1"/>
          <w:u w:val="single"/>
        </w:rPr>
        <w:t>Kermario</w:t>
      </w:r>
    </w:p>
    <w:p w:rsidR="0055106A" w:rsidRDefault="0055106A" w:rsidP="0055106A">
      <w:pPr>
        <w:spacing w:after="0"/>
        <w:jc w:val="both"/>
        <w:rPr>
          <w:color w:val="000000" w:themeColor="text1"/>
        </w:rPr>
      </w:pPr>
      <w:r>
        <w:rPr>
          <w:color w:val="000000" w:themeColor="text1"/>
        </w:rPr>
        <w:t>Scrivevamo:</w:t>
      </w:r>
    </w:p>
    <w:p w:rsidR="0055106A" w:rsidRPr="0055106A" w:rsidRDefault="0055106A" w:rsidP="0055106A">
      <w:pPr>
        <w:spacing w:after="0"/>
        <w:jc w:val="both"/>
        <w:rPr>
          <w:i/>
        </w:rPr>
      </w:pPr>
      <w:r w:rsidRPr="0055106A">
        <w:rPr>
          <w:i/>
        </w:rPr>
        <w:t xml:space="preserve">- Il sito di Kermario, dista da Le Menec circa 200 metri,  è costituito da circa 1029 Menhir disposti su 10 file parallele, lunghe </w:t>
      </w:r>
      <w:proofErr w:type="gramStart"/>
      <w:r w:rsidRPr="0055106A">
        <w:rPr>
          <w:i/>
        </w:rPr>
        <w:t>1120 metri</w:t>
      </w:r>
      <w:proofErr w:type="gramEnd"/>
      <w:r w:rsidRPr="0055106A">
        <w:rPr>
          <w:i/>
        </w:rPr>
        <w:t xml:space="preserve">; Alcuni menhir sono più alti fino a 6 metri. </w:t>
      </w:r>
    </w:p>
    <w:p w:rsidR="0055106A" w:rsidRDefault="00977C8E" w:rsidP="00977C8E">
      <w:pPr>
        <w:spacing w:after="0"/>
        <w:jc w:val="both"/>
      </w:pPr>
      <w:r>
        <w:rPr>
          <w:bCs/>
          <w:color w:val="000000" w:themeColor="text1"/>
        </w:rPr>
        <w:t xml:space="preserve">Valgono tutte le ipotesi e calcoli di cui sopra ma in questo caso la precisione è maggiore in quanto in </w:t>
      </w:r>
      <w:r w:rsidR="00A22F88">
        <w:rPr>
          <w:bCs/>
          <w:color w:val="000000" w:themeColor="text1"/>
        </w:rPr>
        <w:t>loco</w:t>
      </w:r>
      <w:r>
        <w:rPr>
          <w:bCs/>
          <w:color w:val="000000" w:themeColor="text1"/>
        </w:rPr>
        <w:t xml:space="preserve"> si hanno 1029 menhir contro i 1095 del calcolo (nel tempo potrebbero essere stati asportati 66 menhir).</w:t>
      </w:r>
      <w:r>
        <w:t xml:space="preserve"> </w:t>
      </w:r>
    </w:p>
    <w:p w:rsidR="0055106A" w:rsidRDefault="0055106A" w:rsidP="0055106A">
      <w:pPr>
        <w:numPr>
          <w:ilvl w:val="12"/>
          <w:numId w:val="0"/>
        </w:numPr>
        <w:spacing w:after="0" w:line="240" w:lineRule="atLeast"/>
        <w:jc w:val="both"/>
      </w:pPr>
    </w:p>
    <w:p w:rsidR="00977C8E" w:rsidRDefault="00977C8E" w:rsidP="00977C8E">
      <w:pPr>
        <w:spacing w:after="0"/>
        <w:jc w:val="both"/>
        <w:rPr>
          <w:bCs/>
          <w:color w:val="000000" w:themeColor="text1"/>
          <w:u w:val="single"/>
        </w:rPr>
      </w:pPr>
      <w:r w:rsidRPr="004D4F31">
        <w:rPr>
          <w:bCs/>
          <w:color w:val="000000" w:themeColor="text1"/>
          <w:u w:val="single"/>
        </w:rPr>
        <w:t xml:space="preserve">Ipotesi astronomiche su </w:t>
      </w:r>
      <w:r>
        <w:rPr>
          <w:bCs/>
          <w:color w:val="000000" w:themeColor="text1"/>
          <w:u w:val="single"/>
        </w:rPr>
        <w:t>Kerlescan</w:t>
      </w:r>
    </w:p>
    <w:p w:rsidR="0055106A" w:rsidRDefault="00977C8E" w:rsidP="0055106A">
      <w:pPr>
        <w:numPr>
          <w:ilvl w:val="12"/>
          <w:numId w:val="0"/>
        </w:numPr>
        <w:spacing w:after="0" w:line="240" w:lineRule="atLeast"/>
        <w:jc w:val="both"/>
      </w:pPr>
      <w:r>
        <w:t>Scrivevamo:</w:t>
      </w:r>
    </w:p>
    <w:p w:rsidR="00977C8E" w:rsidRPr="00977C8E" w:rsidRDefault="00977C8E" w:rsidP="00977C8E">
      <w:pPr>
        <w:spacing w:after="0"/>
        <w:jc w:val="both"/>
        <w:rPr>
          <w:i/>
        </w:rPr>
      </w:pPr>
      <w:r w:rsidRPr="00977C8E">
        <w:rPr>
          <w:i/>
        </w:rPr>
        <w:t xml:space="preserve">- Il sito di Kerlescan è costituito da circa 594 Menhir disposti su 13 file parallele, lunghe </w:t>
      </w:r>
      <w:proofErr w:type="gramStart"/>
      <w:r w:rsidRPr="00977C8E">
        <w:rPr>
          <w:i/>
        </w:rPr>
        <w:t>880 metri</w:t>
      </w:r>
      <w:proofErr w:type="gramEnd"/>
      <w:r w:rsidRPr="00977C8E">
        <w:rPr>
          <w:i/>
        </w:rPr>
        <w:t>, la larghezza è di 140 metri circa; alcuni menhir sono più alti fino a 4,5 metri</w:t>
      </w:r>
    </w:p>
    <w:p w:rsidR="00977C8E" w:rsidRDefault="00977C8E" w:rsidP="0055106A">
      <w:pPr>
        <w:numPr>
          <w:ilvl w:val="12"/>
          <w:numId w:val="0"/>
        </w:numPr>
        <w:spacing w:after="0" w:line="240" w:lineRule="atLeast"/>
        <w:jc w:val="both"/>
      </w:pPr>
      <w:r>
        <w:t>Questo sito dimostra che le nostre ipotesi sui siti di Le Menec e Kermario sono fondate.</w:t>
      </w:r>
    </w:p>
    <w:p w:rsidR="00977C8E" w:rsidRDefault="00977C8E" w:rsidP="0055106A">
      <w:pPr>
        <w:numPr>
          <w:ilvl w:val="12"/>
          <w:numId w:val="0"/>
        </w:numPr>
        <w:spacing w:after="0" w:line="240" w:lineRule="atLeast"/>
        <w:jc w:val="both"/>
      </w:pPr>
      <w:proofErr w:type="gramStart"/>
      <w:r>
        <w:lastRenderedPageBreak/>
        <w:t>Infatti</w:t>
      </w:r>
      <w:proofErr w:type="gramEnd"/>
      <w:r>
        <w:t xml:space="preserve"> a Kerlescan abbiamo 13 file parallele di  menhir e 13 è il n</w:t>
      </w:r>
      <w:r w:rsidR="00A22F88">
        <w:t>umero</w:t>
      </w:r>
      <w:r>
        <w:t xml:space="preserve"> di mesi del calendario civile di 28 giorni/mese!</w:t>
      </w:r>
    </w:p>
    <w:p w:rsidR="00977C8E" w:rsidRDefault="00977C8E" w:rsidP="0055106A">
      <w:pPr>
        <w:numPr>
          <w:ilvl w:val="12"/>
          <w:numId w:val="0"/>
        </w:numPr>
        <w:spacing w:after="0" w:line="240" w:lineRule="atLeast"/>
        <w:jc w:val="both"/>
      </w:pPr>
      <w:r>
        <w:t>Inoltre 13 x 28 = 36</w:t>
      </w:r>
      <w:r w:rsidR="0011753E">
        <w:t>4</w:t>
      </w:r>
      <w:r>
        <w:t xml:space="preserve"> giorni e 364 x 1,5 = 546 menhir cui dobbiamo aggiungerne 3 (anno di 365 giorni), per cui il numero dei menhir calcolati è pari a 549 contro 5</w:t>
      </w:r>
      <w:r w:rsidR="0011753E">
        <w:t>94</w:t>
      </w:r>
      <w:r>
        <w:t xml:space="preserve"> sul terreno</w:t>
      </w:r>
      <w:r w:rsidR="00A22F88">
        <w:t>, 45 di differenza</w:t>
      </w:r>
      <w:r>
        <w:t>.</w:t>
      </w:r>
    </w:p>
    <w:p w:rsidR="00977C8E" w:rsidRDefault="00977C8E" w:rsidP="0055106A">
      <w:pPr>
        <w:numPr>
          <w:ilvl w:val="12"/>
          <w:numId w:val="0"/>
        </w:numPr>
        <w:spacing w:after="0" w:line="240" w:lineRule="atLeast"/>
        <w:jc w:val="both"/>
      </w:pPr>
      <w:r>
        <w:t xml:space="preserve">Quindi a Kerleskan abbiamo più </w:t>
      </w:r>
      <w:proofErr w:type="gramStart"/>
      <w:r>
        <w:t>dati</w:t>
      </w:r>
      <w:proofErr w:type="gramEnd"/>
      <w:r>
        <w:t xml:space="preserve"> che confermano l'ipotesi del calen</w:t>
      </w:r>
      <w:r w:rsidR="00A22F88">
        <w:t xml:space="preserve">dario civile di 364 + 1 giorno ed essi sono le </w:t>
      </w:r>
      <w:r>
        <w:t xml:space="preserve">13 file di menhir ed il loro </w:t>
      </w:r>
      <w:r w:rsidR="0011753E">
        <w:t xml:space="preserve">stesso </w:t>
      </w:r>
      <w:r>
        <w:t>numero</w:t>
      </w:r>
      <w:r w:rsidR="0011753E">
        <w:t>.</w:t>
      </w:r>
    </w:p>
    <w:p w:rsidR="00977C8E" w:rsidRDefault="00977C8E" w:rsidP="0055106A">
      <w:pPr>
        <w:numPr>
          <w:ilvl w:val="12"/>
          <w:numId w:val="0"/>
        </w:numPr>
        <w:spacing w:after="0" w:line="240" w:lineRule="atLeast"/>
        <w:jc w:val="both"/>
      </w:pPr>
      <w:r>
        <w:t xml:space="preserve"> </w:t>
      </w:r>
    </w:p>
    <w:p w:rsidR="00A22F88" w:rsidRDefault="00A22F88" w:rsidP="007D7E47">
      <w:pPr>
        <w:spacing w:after="0"/>
        <w:jc w:val="both"/>
        <w:rPr>
          <w:bCs/>
          <w:u w:val="single"/>
        </w:rPr>
      </w:pPr>
    </w:p>
    <w:p w:rsidR="00977C8E" w:rsidRDefault="00757812" w:rsidP="007D7E47">
      <w:pPr>
        <w:spacing w:after="0"/>
        <w:jc w:val="both"/>
        <w:rPr>
          <w:bCs/>
          <w:u w:val="single"/>
        </w:rPr>
      </w:pPr>
      <w:r w:rsidRPr="00890577">
        <w:rPr>
          <w:bCs/>
          <w:u w:val="single"/>
        </w:rPr>
        <w:t xml:space="preserve">Conclusioni </w:t>
      </w:r>
    </w:p>
    <w:p w:rsidR="00757812" w:rsidRPr="00890577" w:rsidRDefault="00977C8E" w:rsidP="007D7E47">
      <w:pPr>
        <w:spacing w:after="0"/>
        <w:jc w:val="both"/>
        <w:rPr>
          <w:bCs/>
        </w:rPr>
      </w:pPr>
      <w:r>
        <w:rPr>
          <w:bCs/>
        </w:rPr>
        <w:t>A Carnac i</w:t>
      </w:r>
      <w:r w:rsidR="00757812" w:rsidRPr="00890577">
        <w:rPr>
          <w:bCs/>
        </w:rPr>
        <w:t>l calendario come detto fu fissato con un mese di 28 giorni per motivi prettamente operativi.</w:t>
      </w:r>
    </w:p>
    <w:p w:rsidR="00757812" w:rsidRPr="00890577" w:rsidRDefault="00757812" w:rsidP="007D7E47">
      <w:pPr>
        <w:spacing w:after="0"/>
        <w:jc w:val="both"/>
        <w:rPr>
          <w:bCs/>
        </w:rPr>
      </w:pPr>
      <w:r w:rsidRPr="00890577">
        <w:rPr>
          <w:bCs/>
        </w:rPr>
        <w:t>Si può supporre che come si usava all'epoca ed anche nei millenni successivi che si intendesse dare una base astronomica religiosa deistica mitica al numero 28 e ciò fu possibile se gli astronomi osservando la Luna per secoli e  secoli furono in grado di deter</w:t>
      </w:r>
      <w:r w:rsidR="001B2B5A" w:rsidRPr="00890577">
        <w:rPr>
          <w:bCs/>
        </w:rPr>
        <w:t xml:space="preserve">minare </w:t>
      </w:r>
      <w:r w:rsidR="00977C8E">
        <w:rPr>
          <w:bCs/>
        </w:rPr>
        <w:t xml:space="preserve">il ciclo dei nodi di 18,6 anni o </w:t>
      </w:r>
      <w:r w:rsidR="001B2B5A" w:rsidRPr="00890577">
        <w:rPr>
          <w:bCs/>
        </w:rPr>
        <w:t xml:space="preserve">il ciclo metonico </w:t>
      </w:r>
      <w:r w:rsidR="00A22F88">
        <w:rPr>
          <w:bCs/>
        </w:rPr>
        <w:t xml:space="preserve">di 19 anni ma </w:t>
      </w:r>
      <w:r w:rsidR="001B2B5A" w:rsidRPr="00890577">
        <w:rPr>
          <w:bCs/>
        </w:rPr>
        <w:t xml:space="preserve">in </w:t>
      </w:r>
      <w:proofErr w:type="gramStart"/>
      <w:r w:rsidR="001B2B5A" w:rsidRPr="00890577">
        <w:rPr>
          <w:bCs/>
        </w:rPr>
        <w:t>mod</w:t>
      </w:r>
      <w:r w:rsidRPr="00890577">
        <w:rPr>
          <w:bCs/>
        </w:rPr>
        <w:t xml:space="preserve">o approssimato </w:t>
      </w:r>
      <w:r w:rsidR="001B2B5A" w:rsidRPr="00890577">
        <w:rPr>
          <w:bCs/>
        </w:rPr>
        <w:t>1</w:t>
      </w:r>
      <w:r w:rsidRPr="00890577">
        <w:rPr>
          <w:bCs/>
        </w:rPr>
        <w:t>8,6 anni</w:t>
      </w:r>
      <w:proofErr w:type="gramEnd"/>
      <w:r w:rsidR="00A22F88">
        <w:rPr>
          <w:bCs/>
        </w:rPr>
        <w:t>.</w:t>
      </w:r>
    </w:p>
    <w:p w:rsidR="00CE1F30" w:rsidRPr="00890577" w:rsidRDefault="00CE1F30" w:rsidP="00977C8E">
      <w:pPr>
        <w:spacing w:after="0"/>
        <w:jc w:val="both"/>
        <w:rPr>
          <w:bCs/>
        </w:rPr>
      </w:pPr>
      <w:r w:rsidRPr="00890577">
        <w:rPr>
          <w:bCs/>
        </w:rPr>
        <w:t>In defin</w:t>
      </w:r>
      <w:r w:rsidR="00977C8E">
        <w:rPr>
          <w:bCs/>
        </w:rPr>
        <w:t>i</w:t>
      </w:r>
      <w:r w:rsidRPr="00890577">
        <w:rPr>
          <w:bCs/>
        </w:rPr>
        <w:t xml:space="preserve">tiva </w:t>
      </w:r>
      <w:r w:rsidR="00977C8E">
        <w:rPr>
          <w:bCs/>
        </w:rPr>
        <w:t>i menhir rappresentavano il nostro giorno o metà giorno:</w:t>
      </w:r>
    </w:p>
    <w:p w:rsidR="00CE1F30" w:rsidRPr="00890577" w:rsidRDefault="009A397F" w:rsidP="007D7E47">
      <w:pPr>
        <w:spacing w:after="0"/>
        <w:jc w:val="both"/>
        <w:rPr>
          <w:bCs/>
        </w:rPr>
      </w:pPr>
      <w:r>
        <w:rPr>
          <w:bCs/>
        </w:rPr>
        <w:t xml:space="preserve">- </w:t>
      </w:r>
      <w:r w:rsidR="00CE1F30" w:rsidRPr="00890577">
        <w:rPr>
          <w:bCs/>
        </w:rPr>
        <w:t>il calendario civ</w:t>
      </w:r>
      <w:r w:rsidR="0011753E">
        <w:rPr>
          <w:bCs/>
        </w:rPr>
        <w:t>i</w:t>
      </w:r>
      <w:r w:rsidR="00CE1F30" w:rsidRPr="00890577">
        <w:rPr>
          <w:bCs/>
        </w:rPr>
        <w:t xml:space="preserve">le di </w:t>
      </w:r>
      <w:r w:rsidR="00977C8E">
        <w:rPr>
          <w:bCs/>
        </w:rPr>
        <w:t>Carnac</w:t>
      </w:r>
      <w:r w:rsidR="00CE1F30" w:rsidRPr="00890577">
        <w:rPr>
          <w:bCs/>
        </w:rPr>
        <w:t xml:space="preserve"> era un calendario civ</w:t>
      </w:r>
      <w:r w:rsidR="000B5EE5" w:rsidRPr="00890577">
        <w:rPr>
          <w:bCs/>
        </w:rPr>
        <w:t>i</w:t>
      </w:r>
      <w:r w:rsidR="00CE1F30" w:rsidRPr="00890577">
        <w:rPr>
          <w:bCs/>
        </w:rPr>
        <w:t xml:space="preserve">le o "lunare" di 13 mesi di 28 giorni + 1 giorno con un totale di </w:t>
      </w:r>
      <w:r w:rsidR="001B2B5A" w:rsidRPr="00890577">
        <w:rPr>
          <w:bCs/>
        </w:rPr>
        <w:t xml:space="preserve">365 </w:t>
      </w:r>
      <w:r w:rsidR="00CE1F30" w:rsidRPr="00890577">
        <w:rPr>
          <w:bCs/>
        </w:rPr>
        <w:t>giorni</w:t>
      </w:r>
      <w:r w:rsidR="00932CBF" w:rsidRPr="00890577">
        <w:rPr>
          <w:bCs/>
        </w:rPr>
        <w:t>, m</w:t>
      </w:r>
      <w:r w:rsidR="001B2B5A" w:rsidRPr="00890577">
        <w:rPr>
          <w:bCs/>
        </w:rPr>
        <w:t>isurati tramite la luce ciclica del Sole ai Solstizi estivi</w:t>
      </w:r>
      <w:r w:rsidR="00977C8E">
        <w:rPr>
          <w:bCs/>
        </w:rPr>
        <w:t xml:space="preserve"> di Le Menec e Kermario</w:t>
      </w:r>
      <w:r w:rsidR="001B2B5A" w:rsidRPr="00890577">
        <w:rPr>
          <w:bCs/>
        </w:rPr>
        <w:t>.</w:t>
      </w:r>
    </w:p>
    <w:p w:rsidR="00977C8E" w:rsidRDefault="0011753E" w:rsidP="007D7E47">
      <w:pPr>
        <w:spacing w:after="0"/>
        <w:jc w:val="both"/>
        <w:rPr>
          <w:bCs/>
        </w:rPr>
      </w:pPr>
      <w:r>
        <w:rPr>
          <w:bCs/>
        </w:rPr>
        <w:t>I</w:t>
      </w:r>
      <w:r w:rsidR="00CE1F30" w:rsidRPr="00890577">
        <w:rPr>
          <w:bCs/>
        </w:rPr>
        <w:t xml:space="preserve">l calendario civile di </w:t>
      </w:r>
      <w:r w:rsidR="00977C8E">
        <w:rPr>
          <w:bCs/>
        </w:rPr>
        <w:t>Carnac</w:t>
      </w:r>
      <w:r w:rsidR="00CE1F30" w:rsidRPr="00890577">
        <w:rPr>
          <w:bCs/>
        </w:rPr>
        <w:t xml:space="preserve"> era anche un calendario sol</w:t>
      </w:r>
      <w:r w:rsidR="000B5EE5" w:rsidRPr="00890577">
        <w:rPr>
          <w:bCs/>
        </w:rPr>
        <w:t>a</w:t>
      </w:r>
      <w:r w:rsidR="00CE1F30" w:rsidRPr="00890577">
        <w:rPr>
          <w:bCs/>
        </w:rPr>
        <w:t xml:space="preserve">re </w:t>
      </w:r>
      <w:r w:rsidR="00A22F88">
        <w:rPr>
          <w:bCs/>
        </w:rPr>
        <w:t>ma solo per  i giorni totali del ciclo.</w:t>
      </w:r>
    </w:p>
    <w:p w:rsidR="000B5EE5" w:rsidRPr="00890577" w:rsidRDefault="0011753E" w:rsidP="000B5EE5">
      <w:pPr>
        <w:spacing w:after="0"/>
        <w:jc w:val="both"/>
        <w:rPr>
          <w:bCs/>
        </w:rPr>
      </w:pPr>
      <w:r>
        <w:rPr>
          <w:bCs/>
        </w:rPr>
        <w:t>E</w:t>
      </w:r>
      <w:r w:rsidR="00977C8E">
        <w:rPr>
          <w:bCs/>
        </w:rPr>
        <w:t xml:space="preserve">sauriti i menhir </w:t>
      </w:r>
      <w:r>
        <w:rPr>
          <w:bCs/>
        </w:rPr>
        <w:t xml:space="preserve">cioè gli anni </w:t>
      </w:r>
      <w:r w:rsidR="00977C8E">
        <w:rPr>
          <w:bCs/>
        </w:rPr>
        <w:t xml:space="preserve">si </w:t>
      </w:r>
      <w:proofErr w:type="gramStart"/>
      <w:r w:rsidR="00977C8E">
        <w:rPr>
          <w:bCs/>
        </w:rPr>
        <w:t>tornava</w:t>
      </w:r>
      <w:proofErr w:type="gramEnd"/>
      <w:r w:rsidR="00977C8E">
        <w:rPr>
          <w:bCs/>
        </w:rPr>
        <w:t xml:space="preserve"> a contare</w:t>
      </w:r>
      <w:r>
        <w:rPr>
          <w:bCs/>
        </w:rPr>
        <w:t xml:space="preserve"> dal primo menhir  (l'ordine della fila non la conosciamo, forse era da dx?</w:t>
      </w:r>
      <w:r w:rsidR="00A22F88">
        <w:rPr>
          <w:bCs/>
        </w:rPr>
        <w:t xml:space="preserve"> avendo dietro il Sole al sorgere</w:t>
      </w:r>
      <w:r>
        <w:rPr>
          <w:bCs/>
        </w:rPr>
        <w:t>)</w:t>
      </w:r>
      <w:r w:rsidR="00977C8E">
        <w:rPr>
          <w:bCs/>
        </w:rPr>
        <w:t>.</w:t>
      </w:r>
    </w:p>
    <w:p w:rsidR="000B5EE5" w:rsidRPr="00890577" w:rsidRDefault="000B5EE5" w:rsidP="007D7E47">
      <w:pPr>
        <w:spacing w:after="0"/>
        <w:jc w:val="both"/>
        <w:rPr>
          <w:bCs/>
        </w:rPr>
      </w:pPr>
    </w:p>
    <w:p w:rsidR="00DB4B0B" w:rsidRPr="00890577" w:rsidRDefault="00DB4B0B" w:rsidP="00DB4B0B">
      <w:pPr>
        <w:spacing w:after="0"/>
        <w:rPr>
          <w:i/>
          <w:u w:val="single"/>
        </w:rPr>
      </w:pPr>
      <w:r w:rsidRPr="00890577">
        <w:rPr>
          <w:i/>
          <w:u w:val="single"/>
        </w:rPr>
        <w:t xml:space="preserve"> MESE SIDERALE LUNARE – ALTRI TIPOLOGIE  </w:t>
      </w:r>
      <w:proofErr w:type="spellStart"/>
      <w:r w:rsidRPr="00890577">
        <w:rPr>
          <w:i/>
          <w:u w:val="single"/>
        </w:rPr>
        <w:t>DI</w:t>
      </w:r>
      <w:proofErr w:type="spellEnd"/>
      <w:r w:rsidRPr="00890577">
        <w:rPr>
          <w:i/>
          <w:u w:val="single"/>
        </w:rPr>
        <w:t xml:space="preserve"> MESI LUNARI</w:t>
      </w:r>
    </w:p>
    <w:p w:rsidR="00DB4B0B" w:rsidRPr="00890577" w:rsidRDefault="00DB4B0B" w:rsidP="00DB4B0B">
      <w:pPr>
        <w:spacing w:after="0" w:line="240" w:lineRule="atLeast"/>
        <w:jc w:val="both"/>
        <w:rPr>
          <w:i/>
        </w:rPr>
      </w:pPr>
      <w:r w:rsidRPr="00890577">
        <w:rPr>
          <w:i/>
        </w:rPr>
        <w:t xml:space="preserve">- La Luna ruota attorno alla Terra in senso antiorario descrivendo un'orbita ellittica inclinata sull’eclittica </w:t>
      </w:r>
      <w:r w:rsidR="00D51FBC" w:rsidRPr="00890577">
        <w:rPr>
          <w:i/>
        </w:rPr>
        <w:t xml:space="preserve">mediamente di </w:t>
      </w:r>
      <w:r w:rsidRPr="00890577">
        <w:rPr>
          <w:i/>
        </w:rPr>
        <w:t>5,14°</w:t>
      </w:r>
      <w:r w:rsidR="00D51FBC" w:rsidRPr="00890577">
        <w:rPr>
          <w:i/>
        </w:rPr>
        <w:t xml:space="preserve"> (varia fra 4,99 – 5,30)</w:t>
      </w:r>
      <w:r w:rsidRPr="00890577">
        <w:rPr>
          <w:i/>
        </w:rPr>
        <w:t>, ad una distanza variabile fra 35</w:t>
      </w:r>
      <w:r w:rsidR="00D51FBC" w:rsidRPr="00890577">
        <w:rPr>
          <w:i/>
        </w:rPr>
        <w:t>6</w:t>
      </w:r>
      <w:r w:rsidRPr="00890577">
        <w:rPr>
          <w:i/>
        </w:rPr>
        <w:t xml:space="preserve">.000 </w:t>
      </w:r>
      <w:r w:rsidR="00D51FBC" w:rsidRPr="00890577">
        <w:rPr>
          <w:i/>
        </w:rPr>
        <w:t xml:space="preserve">(perigeo) </w:t>
      </w:r>
      <w:r w:rsidRPr="00890577">
        <w:rPr>
          <w:i/>
        </w:rPr>
        <w:t>e 40</w:t>
      </w:r>
      <w:r w:rsidR="00D51FBC" w:rsidRPr="00890577">
        <w:rPr>
          <w:i/>
        </w:rPr>
        <w:t>6</w:t>
      </w:r>
      <w:r w:rsidRPr="00890577">
        <w:rPr>
          <w:i/>
        </w:rPr>
        <w:t xml:space="preserve">.000 </w:t>
      </w:r>
      <w:r w:rsidR="00D51FBC" w:rsidRPr="00890577">
        <w:rPr>
          <w:i/>
        </w:rPr>
        <w:t xml:space="preserve">(apogeo) </w:t>
      </w:r>
      <w:r w:rsidRPr="00890577">
        <w:rPr>
          <w:i/>
        </w:rPr>
        <w:t xml:space="preserve">chilometri dalla Terra. </w:t>
      </w:r>
      <w:r w:rsidR="00D51FBC" w:rsidRPr="00890577">
        <w:rPr>
          <w:i/>
        </w:rPr>
        <w:t xml:space="preserve">L'asse di rotazione è inclinato di 1,5° rispetto </w:t>
      </w:r>
      <w:r w:rsidR="00D83CB4" w:rsidRPr="00890577">
        <w:rPr>
          <w:i/>
        </w:rPr>
        <w:t>alla normale de</w:t>
      </w:r>
      <w:r w:rsidR="00D51FBC" w:rsidRPr="00890577">
        <w:rPr>
          <w:i/>
        </w:rPr>
        <w:t>l piano dell'orbita lunare</w:t>
      </w:r>
      <w:r w:rsidR="00872E7B" w:rsidRPr="00890577">
        <w:rPr>
          <w:i/>
        </w:rPr>
        <w:t xml:space="preserve"> e di 6,64° rispetto a</w:t>
      </w:r>
      <w:r w:rsidR="00D83CB4" w:rsidRPr="00890577">
        <w:rPr>
          <w:i/>
        </w:rPr>
        <w:t>lla normale del</w:t>
      </w:r>
      <w:r w:rsidR="00872E7B" w:rsidRPr="00890577">
        <w:rPr>
          <w:i/>
        </w:rPr>
        <w:t xml:space="preserve"> piano dell'eclittica.</w:t>
      </w:r>
    </w:p>
    <w:p w:rsidR="00DB4B0B" w:rsidRPr="00890577" w:rsidRDefault="00DB4B0B" w:rsidP="00DB4B0B">
      <w:pPr>
        <w:spacing w:after="0" w:line="240" w:lineRule="atLeast"/>
        <w:jc w:val="both"/>
        <w:rPr>
          <w:i/>
        </w:rPr>
      </w:pPr>
      <w:r w:rsidRPr="00890577">
        <w:rPr>
          <w:i/>
        </w:rPr>
        <w:t xml:space="preserve">Il  moto della Luna è fra i più complessi della meccanica celeste. La complessità è dovuta alle perturbazioni gravitazionali della Terra, Sole e pianeti. </w:t>
      </w:r>
    </w:p>
    <w:p w:rsidR="00DB4B0B" w:rsidRPr="00890577" w:rsidRDefault="00DB4B0B" w:rsidP="00DB4B0B">
      <w:pPr>
        <w:spacing w:after="0" w:line="240" w:lineRule="atLeast"/>
        <w:jc w:val="both"/>
        <w:rPr>
          <w:i/>
        </w:rPr>
      </w:pPr>
      <w:r w:rsidRPr="00890577">
        <w:rPr>
          <w:i/>
        </w:rPr>
        <w:t xml:space="preserve">Le </w:t>
      </w:r>
      <w:r w:rsidRPr="00890577">
        <w:rPr>
          <w:i/>
          <w:u w:val="single"/>
        </w:rPr>
        <w:t>perturbazioni</w:t>
      </w:r>
      <w:r w:rsidRPr="00890577">
        <w:rPr>
          <w:i/>
        </w:rPr>
        <w:t xml:space="preserve"> sono classificate in:</w:t>
      </w:r>
    </w:p>
    <w:p w:rsidR="00DB4B0B" w:rsidRPr="00890577" w:rsidRDefault="00DB4B0B" w:rsidP="00DB4B0B">
      <w:pPr>
        <w:spacing w:after="0" w:line="240" w:lineRule="atLeast"/>
        <w:jc w:val="both"/>
        <w:rPr>
          <w:i/>
        </w:rPr>
      </w:pPr>
      <w:r w:rsidRPr="00890577">
        <w:rPr>
          <w:i/>
        </w:rPr>
        <w:t xml:space="preserve">- </w:t>
      </w:r>
      <w:r w:rsidRPr="00890577">
        <w:rPr>
          <w:i/>
          <w:u w:val="single"/>
        </w:rPr>
        <w:t>secolari</w:t>
      </w:r>
      <w:r w:rsidRPr="00890577">
        <w:rPr>
          <w:i/>
        </w:rPr>
        <w:t>:  rotazione in senso orario dell’orbita e rotazione in senso orario della linea dei nodi;</w:t>
      </w:r>
    </w:p>
    <w:p w:rsidR="00DB4B0B" w:rsidRPr="00890577" w:rsidRDefault="00DB4B0B" w:rsidP="00DB4B0B">
      <w:pPr>
        <w:spacing w:after="0" w:line="240" w:lineRule="atLeast"/>
        <w:jc w:val="both"/>
        <w:rPr>
          <w:i/>
        </w:rPr>
      </w:pPr>
      <w:r w:rsidRPr="00890577">
        <w:rPr>
          <w:i/>
        </w:rPr>
        <w:t xml:space="preserve">- </w:t>
      </w:r>
      <w:r w:rsidRPr="00890577">
        <w:rPr>
          <w:i/>
          <w:u w:val="single"/>
        </w:rPr>
        <w:t>periodich</w:t>
      </w:r>
      <w:r w:rsidRPr="00890577">
        <w:rPr>
          <w:i/>
        </w:rPr>
        <w:t>e: evezione (scorrimento irregolare del perigeo), variazione (variazioni dell’accelerazione lungo l’orbita), equazione annua (variazione distanza Terra - Sole), equazione parallattica (perturbazione causata dalla variazione della distanza Luna - Sole).</w:t>
      </w:r>
    </w:p>
    <w:p w:rsidR="00DB4B0B" w:rsidRPr="00890577" w:rsidRDefault="00DB4B0B" w:rsidP="00DB4B0B">
      <w:pPr>
        <w:spacing w:after="0" w:line="240" w:lineRule="atLeast"/>
        <w:jc w:val="both"/>
        <w:rPr>
          <w:i/>
        </w:rPr>
      </w:pPr>
      <w:r w:rsidRPr="00890577">
        <w:rPr>
          <w:i/>
          <w:u w:val="single"/>
        </w:rPr>
        <w:t>Il tempo siderale lunare</w:t>
      </w:r>
      <w:r w:rsidRPr="00890577">
        <w:rPr>
          <w:i/>
        </w:rPr>
        <w:t xml:space="preserve"> (27 giorni, 7 ore, 43 minuti, 11,5 secondi</w:t>
      </w:r>
      <w:r w:rsidR="00D51FBC" w:rsidRPr="00890577">
        <w:rPr>
          <w:i/>
        </w:rPr>
        <w:t xml:space="preserve"> o 27,321661547 giorni</w:t>
      </w:r>
      <w:r w:rsidRPr="00890577">
        <w:rPr>
          <w:i/>
        </w:rPr>
        <w:t xml:space="preserve">) è il tempo impiegato dalla Luna per ritornare nella stessa posizione rispetto al cerchio orario della stessa stella e si sposta di 13,17° al giorno verso Est (circa </w:t>
      </w:r>
      <w:proofErr w:type="spellStart"/>
      <w:r w:rsidRPr="00890577">
        <w:rPr>
          <w:i/>
        </w:rPr>
        <w:t>30</w:t>
      </w:r>
      <w:proofErr w:type="spellEnd"/>
      <w:r w:rsidRPr="00890577">
        <w:rPr>
          <w:i/>
        </w:rPr>
        <w:t>' all'ora).</w:t>
      </w:r>
    </w:p>
    <w:p w:rsidR="00D51FBC" w:rsidRPr="00890577" w:rsidRDefault="00D51FBC" w:rsidP="00DB4B0B">
      <w:pPr>
        <w:spacing w:after="0" w:line="240" w:lineRule="atLeast"/>
        <w:jc w:val="both"/>
        <w:rPr>
          <w:i/>
        </w:rPr>
      </w:pPr>
    </w:p>
    <w:tbl>
      <w:tblPr>
        <w:tblStyle w:val="Grigliatabella"/>
        <w:tblW w:w="0" w:type="auto"/>
        <w:tblLook w:val="04A0"/>
      </w:tblPr>
      <w:tblGrid>
        <w:gridCol w:w="4524"/>
        <w:gridCol w:w="4680"/>
      </w:tblGrid>
      <w:tr w:rsidR="00D51FBC" w:rsidRPr="00890577" w:rsidTr="00957721">
        <w:trPr>
          <w:trHeight w:val="2371"/>
        </w:trPr>
        <w:tc>
          <w:tcPr>
            <w:tcW w:w="4524" w:type="dxa"/>
          </w:tcPr>
          <w:p w:rsidR="00D51FBC" w:rsidRPr="00890577" w:rsidRDefault="00D51FBC" w:rsidP="00957721">
            <w:pPr>
              <w:spacing w:line="240" w:lineRule="atLeast"/>
              <w:jc w:val="both"/>
              <w:rPr>
                <w:i/>
              </w:rPr>
            </w:pPr>
            <w:r w:rsidRPr="00890577">
              <w:rPr>
                <w:i/>
              </w:rPr>
              <w:t xml:space="preserve">- Si individui la Luna avendo dei riferimenti fissi, poi si </w:t>
            </w:r>
            <w:proofErr w:type="gramStart"/>
            <w:r w:rsidRPr="00890577">
              <w:rPr>
                <w:i/>
              </w:rPr>
              <w:t>annoti</w:t>
            </w:r>
            <w:proofErr w:type="gramEnd"/>
            <w:r w:rsidRPr="00890577">
              <w:rPr>
                <w:i/>
              </w:rPr>
              <w:t xml:space="preserve"> la data e l’ora dell’osservazione, dopo un mese siderale lunare (27 giorni, 7 ore, 43 minuti, 11,5 secondi</w:t>
            </w:r>
            <w:r w:rsidR="00872E7B" w:rsidRPr="00890577">
              <w:rPr>
                <w:i/>
              </w:rPr>
              <w:t xml:space="preserve"> o 27,321661547 giorni</w:t>
            </w:r>
            <w:r w:rsidRPr="00890577">
              <w:rPr>
                <w:i/>
              </w:rPr>
              <w:t xml:space="preserve">) si noterà che la Luna passerà nello stesso punto. </w:t>
            </w:r>
          </w:p>
          <w:p w:rsidR="00D51FBC" w:rsidRPr="00890577" w:rsidRDefault="00D51FBC" w:rsidP="00957721">
            <w:pPr>
              <w:spacing w:line="240" w:lineRule="atLeast"/>
              <w:jc w:val="both"/>
              <w:rPr>
                <w:i/>
              </w:rPr>
            </w:pPr>
          </w:p>
          <w:p w:rsidR="00D51FBC" w:rsidRPr="00890577" w:rsidRDefault="00D51FBC" w:rsidP="00957721">
            <w:pPr>
              <w:spacing w:line="240" w:lineRule="atLeast"/>
              <w:jc w:val="both"/>
              <w:rPr>
                <w:i/>
              </w:rPr>
            </w:pPr>
          </w:p>
        </w:tc>
        <w:tc>
          <w:tcPr>
            <w:tcW w:w="4680" w:type="dxa"/>
          </w:tcPr>
          <w:p w:rsidR="00D51FBC" w:rsidRPr="00890577" w:rsidRDefault="00D51FBC" w:rsidP="00957721">
            <w:pPr>
              <w:spacing w:line="240" w:lineRule="atLeast"/>
              <w:jc w:val="both"/>
              <w:rPr>
                <w:i/>
              </w:rPr>
            </w:pPr>
            <w:r w:rsidRPr="00890577">
              <w:rPr>
                <w:i/>
                <w:noProof/>
                <w:lang w:eastAsia="it-IT"/>
              </w:rPr>
              <w:drawing>
                <wp:inline distT="0" distB="0" distL="0" distR="0">
                  <wp:extent cx="2719182" cy="1840753"/>
                  <wp:effectExtent l="19050" t="0" r="4968" b="0"/>
                  <wp:docPr id="7"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cstate="print"/>
                          <a:srcRect/>
                          <a:stretch>
                            <a:fillRect/>
                          </a:stretch>
                        </pic:blipFill>
                        <pic:spPr bwMode="auto">
                          <a:xfrm>
                            <a:off x="0" y="0"/>
                            <a:ext cx="2726399" cy="1845638"/>
                          </a:xfrm>
                          <a:prstGeom prst="rect">
                            <a:avLst/>
                          </a:prstGeom>
                          <a:noFill/>
                          <a:ln w="9525">
                            <a:noFill/>
                            <a:miter lim="800000"/>
                            <a:headEnd/>
                            <a:tailEnd/>
                          </a:ln>
                        </pic:spPr>
                      </pic:pic>
                    </a:graphicData>
                  </a:graphic>
                </wp:inline>
              </w:drawing>
            </w:r>
          </w:p>
        </w:tc>
      </w:tr>
    </w:tbl>
    <w:p w:rsidR="00D51FBC" w:rsidRPr="00890577" w:rsidRDefault="00D51FBC" w:rsidP="00DB4B0B">
      <w:pPr>
        <w:spacing w:after="0" w:line="240" w:lineRule="atLeast"/>
        <w:jc w:val="both"/>
        <w:rPr>
          <w:i/>
        </w:rPr>
      </w:pPr>
    </w:p>
    <w:p w:rsidR="00DB4B0B" w:rsidRPr="00890577" w:rsidRDefault="00DB4B0B" w:rsidP="00DB4B0B">
      <w:pPr>
        <w:spacing w:after="0" w:line="240" w:lineRule="atLeast"/>
        <w:jc w:val="both"/>
        <w:rPr>
          <w:i/>
        </w:rPr>
      </w:pPr>
      <w:r w:rsidRPr="00890577">
        <w:rPr>
          <w:i/>
        </w:rPr>
        <w:t xml:space="preserve">I tempi di percorrenza dell’orbita da parte della Luna possono essere definiti in maniera differente, secondo i riferimenti utilizzati. </w:t>
      </w:r>
    </w:p>
    <w:p w:rsidR="00DB4B0B" w:rsidRPr="00890577" w:rsidRDefault="00DB4B0B" w:rsidP="00DB4B0B">
      <w:pPr>
        <w:spacing w:after="0" w:line="240" w:lineRule="atLeast"/>
        <w:jc w:val="both"/>
        <w:rPr>
          <w:i/>
        </w:rPr>
      </w:pPr>
      <w:r w:rsidRPr="00890577">
        <w:rPr>
          <w:i/>
        </w:rPr>
        <w:t>Comunque tutti i tempi lunari sono:</w:t>
      </w:r>
    </w:p>
    <w:p w:rsidR="00DB4B0B" w:rsidRPr="00890577" w:rsidRDefault="00DB4B0B" w:rsidP="00DB4B0B">
      <w:pPr>
        <w:spacing w:after="0" w:line="240" w:lineRule="atLeast"/>
        <w:jc w:val="both"/>
        <w:rPr>
          <w:i/>
        </w:rPr>
      </w:pPr>
      <w:proofErr w:type="gramStart"/>
      <w:r w:rsidRPr="00890577">
        <w:rPr>
          <w:i/>
        </w:rPr>
        <w:t xml:space="preserve">- </w:t>
      </w:r>
      <w:r w:rsidRPr="00890577">
        <w:rPr>
          <w:i/>
          <w:u w:val="single"/>
        </w:rPr>
        <w:t>Mese tropico</w:t>
      </w:r>
      <w:r w:rsidRPr="00890577">
        <w:rPr>
          <w:i/>
        </w:rPr>
        <w:t>: il tempo impiegato dalla Luna per ritornare al cerchio orario dell’Equinozio di Primavera (</w:t>
      </w:r>
      <w:proofErr w:type="spellStart"/>
      <w:r w:rsidRPr="00890577">
        <w:rPr>
          <w:i/>
        </w:rPr>
        <w:t>27g</w:t>
      </w:r>
      <w:proofErr w:type="spellEnd"/>
      <w:r w:rsidRPr="00890577">
        <w:rPr>
          <w:i/>
        </w:rPr>
        <w:t xml:space="preserve">, </w:t>
      </w:r>
      <w:proofErr w:type="spellStart"/>
      <w:r w:rsidRPr="00890577">
        <w:rPr>
          <w:i/>
        </w:rPr>
        <w:t>7h</w:t>
      </w:r>
      <w:proofErr w:type="spellEnd"/>
      <w:r w:rsidRPr="00890577">
        <w:rPr>
          <w:i/>
        </w:rPr>
        <w:t xml:space="preserve">, </w:t>
      </w:r>
      <w:proofErr w:type="spellStart"/>
      <w:smartTag w:uri="urn:schemas-microsoft-com:office:smarttags" w:element="metricconverter">
        <w:smartTagPr>
          <w:attr w:name="ProductID" w:val="43’"/>
        </w:smartTagPr>
        <w:r w:rsidRPr="00890577">
          <w:rPr>
            <w:i/>
          </w:rPr>
          <w:t>43</w:t>
        </w:r>
        <w:proofErr w:type="spellEnd"/>
        <w:r w:rsidRPr="00890577">
          <w:rPr>
            <w:i/>
          </w:rPr>
          <w:t>’</w:t>
        </w:r>
      </w:smartTag>
      <w:r w:rsidRPr="00890577">
        <w:rPr>
          <w:i/>
        </w:rPr>
        <w:t xml:space="preserve">, 4,7” ovvero </w:t>
      </w:r>
      <w:r w:rsidR="00D51FBC" w:rsidRPr="00890577">
        <w:rPr>
          <w:i/>
        </w:rPr>
        <w:t xml:space="preserve">27.321.582 giorni </w:t>
      </w:r>
      <w:r w:rsidRPr="00890577">
        <w:rPr>
          <w:i/>
        </w:rPr>
        <w:t>giorni);</w:t>
      </w:r>
      <w:r w:rsidR="00D51FBC" w:rsidRPr="00890577">
        <w:rPr>
          <w:i/>
        </w:rPr>
        <w:t xml:space="preserve"> </w:t>
      </w:r>
      <w:proofErr w:type="spellStart"/>
      <w:r w:rsidR="00D51FBC" w:rsidRPr="00890577">
        <w:rPr>
          <w:i/>
        </w:rPr>
        <w:t>èè</w:t>
      </w:r>
      <w:proofErr w:type="spellEnd"/>
      <w:r w:rsidR="00D51FBC" w:rsidRPr="00890577">
        <w:rPr>
          <w:i/>
        </w:rPr>
        <w:t xml:space="preserve"> leggermente più lungo del tempo sidereo lunare a causa della precessione degli </w:t>
      </w:r>
      <w:proofErr w:type="spellStart"/>
      <w:r w:rsidR="00D51FBC" w:rsidRPr="00890577">
        <w:rPr>
          <w:i/>
        </w:rPr>
        <w:t>eqquinozi</w:t>
      </w:r>
      <w:proofErr w:type="spellEnd"/>
      <w:r w:rsidR="00D51FBC" w:rsidRPr="00890577">
        <w:rPr>
          <w:i/>
        </w:rPr>
        <w:t>.</w:t>
      </w:r>
      <w:proofErr w:type="gramEnd"/>
    </w:p>
    <w:p w:rsidR="00DB4B0B" w:rsidRPr="00890577" w:rsidRDefault="00DB4B0B" w:rsidP="00DB4B0B">
      <w:pPr>
        <w:spacing w:after="0" w:line="240" w:lineRule="atLeast"/>
        <w:jc w:val="both"/>
        <w:rPr>
          <w:i/>
        </w:rPr>
      </w:pPr>
      <w:proofErr w:type="gramStart"/>
      <w:r w:rsidRPr="00890577">
        <w:rPr>
          <w:i/>
        </w:rPr>
        <w:t xml:space="preserve">- </w:t>
      </w:r>
      <w:r w:rsidRPr="00890577">
        <w:rPr>
          <w:i/>
          <w:u w:val="single"/>
        </w:rPr>
        <w:t>Mese anomalistico</w:t>
      </w:r>
      <w:r w:rsidRPr="00890577">
        <w:rPr>
          <w:i/>
        </w:rPr>
        <w:t>: tempo impiegato dalla Luna per ritornare al Perigeo, cioè al punto più vicino alla Terra (</w:t>
      </w:r>
      <w:proofErr w:type="spellStart"/>
      <w:r w:rsidRPr="00890577">
        <w:rPr>
          <w:i/>
        </w:rPr>
        <w:t>27g</w:t>
      </w:r>
      <w:proofErr w:type="spellEnd"/>
      <w:r w:rsidRPr="00890577">
        <w:rPr>
          <w:i/>
        </w:rPr>
        <w:t xml:space="preserve">, </w:t>
      </w:r>
      <w:proofErr w:type="spellStart"/>
      <w:r w:rsidRPr="00890577">
        <w:rPr>
          <w:i/>
        </w:rPr>
        <w:t>13h</w:t>
      </w:r>
      <w:proofErr w:type="spellEnd"/>
      <w:r w:rsidRPr="00890577">
        <w:rPr>
          <w:i/>
        </w:rPr>
        <w:t xml:space="preserve">, </w:t>
      </w:r>
      <w:proofErr w:type="spellStart"/>
      <w:smartTag w:uri="urn:schemas-microsoft-com:office:smarttags" w:element="metricconverter">
        <w:smartTagPr>
          <w:attr w:name="ProductID" w:val="18’"/>
        </w:smartTagPr>
        <w:r w:rsidRPr="00890577">
          <w:rPr>
            <w:i/>
          </w:rPr>
          <w:t>18</w:t>
        </w:r>
        <w:proofErr w:type="spellEnd"/>
        <w:r w:rsidRPr="00890577">
          <w:rPr>
            <w:i/>
          </w:rPr>
          <w:t>’</w:t>
        </w:r>
      </w:smartTag>
      <w:r w:rsidRPr="00890577">
        <w:rPr>
          <w:i/>
        </w:rPr>
        <w:t>, 33,2” ovvero 27,</w:t>
      </w:r>
      <w:r w:rsidR="00C95248" w:rsidRPr="00890577">
        <w:rPr>
          <w:i/>
        </w:rPr>
        <w:t>554 giorni</w:t>
      </w:r>
      <w:r w:rsidRPr="00890577">
        <w:rPr>
          <w:i/>
        </w:rPr>
        <w:t>);</w:t>
      </w:r>
      <w:proofErr w:type="gramEnd"/>
    </w:p>
    <w:p w:rsidR="00DB4B0B" w:rsidRPr="00890577" w:rsidRDefault="00DB4B0B" w:rsidP="00DB4B0B">
      <w:pPr>
        <w:spacing w:after="0" w:line="240" w:lineRule="atLeast"/>
        <w:jc w:val="both"/>
        <w:rPr>
          <w:i/>
        </w:rPr>
      </w:pPr>
      <w:proofErr w:type="gramStart"/>
      <w:r w:rsidRPr="00890577">
        <w:rPr>
          <w:i/>
        </w:rPr>
        <w:t xml:space="preserve">- </w:t>
      </w:r>
      <w:r w:rsidRPr="00890577">
        <w:rPr>
          <w:i/>
          <w:u w:val="single"/>
        </w:rPr>
        <w:t xml:space="preserve">Mese </w:t>
      </w:r>
      <w:proofErr w:type="spellStart"/>
      <w:r w:rsidRPr="00890577">
        <w:rPr>
          <w:i/>
          <w:u w:val="single"/>
        </w:rPr>
        <w:t>draconitico</w:t>
      </w:r>
      <w:proofErr w:type="spellEnd"/>
      <w:r w:rsidRPr="00890577">
        <w:rPr>
          <w:i/>
        </w:rPr>
        <w:t>: tempo impiegato dalla Luna per ritornare al nodo ascendente (</w:t>
      </w:r>
      <w:proofErr w:type="spellStart"/>
      <w:r w:rsidRPr="00890577">
        <w:rPr>
          <w:i/>
        </w:rPr>
        <w:t>27g</w:t>
      </w:r>
      <w:proofErr w:type="spellEnd"/>
      <w:r w:rsidRPr="00890577">
        <w:rPr>
          <w:i/>
        </w:rPr>
        <w:t xml:space="preserve">, </w:t>
      </w:r>
      <w:proofErr w:type="spellStart"/>
      <w:r w:rsidRPr="00890577">
        <w:rPr>
          <w:i/>
        </w:rPr>
        <w:t>5h</w:t>
      </w:r>
      <w:proofErr w:type="spellEnd"/>
      <w:r w:rsidRPr="00890577">
        <w:rPr>
          <w:i/>
        </w:rPr>
        <w:t xml:space="preserve">, </w:t>
      </w:r>
      <w:proofErr w:type="spellStart"/>
      <w:smartTag w:uri="urn:schemas-microsoft-com:office:smarttags" w:element="metricconverter">
        <w:smartTagPr>
          <w:attr w:name="ProductID" w:val="5’"/>
        </w:smartTagPr>
        <w:r w:rsidRPr="00890577">
          <w:rPr>
            <w:i/>
          </w:rPr>
          <w:t>5</w:t>
        </w:r>
        <w:proofErr w:type="spellEnd"/>
        <w:r w:rsidRPr="00890577">
          <w:rPr>
            <w:i/>
          </w:rPr>
          <w:t>’</w:t>
        </w:r>
      </w:smartTag>
      <w:r w:rsidRPr="00890577">
        <w:rPr>
          <w:i/>
        </w:rPr>
        <w:t>, 35,8”</w:t>
      </w:r>
      <w:r w:rsidR="00C95248" w:rsidRPr="00890577">
        <w:rPr>
          <w:i/>
        </w:rPr>
        <w:t xml:space="preserve"> ovvero 27,2122</w:t>
      </w:r>
      <w:r w:rsidRPr="00890577">
        <w:rPr>
          <w:i/>
        </w:rPr>
        <w:t>);</w:t>
      </w:r>
      <w:proofErr w:type="gramEnd"/>
    </w:p>
    <w:p w:rsidR="00DB4B0B" w:rsidRPr="00890577" w:rsidRDefault="00DB4B0B" w:rsidP="00DB4B0B">
      <w:pPr>
        <w:spacing w:after="0" w:line="240" w:lineRule="atLeast"/>
        <w:jc w:val="both"/>
        <w:rPr>
          <w:i/>
        </w:rPr>
      </w:pPr>
      <w:r w:rsidRPr="00890577">
        <w:rPr>
          <w:i/>
        </w:rPr>
        <w:lastRenderedPageBreak/>
        <w:t xml:space="preserve">- </w:t>
      </w:r>
      <w:r w:rsidRPr="00890577">
        <w:rPr>
          <w:i/>
          <w:u w:val="single"/>
        </w:rPr>
        <w:t>Mese siderale</w:t>
      </w:r>
      <w:r w:rsidRPr="00890577">
        <w:rPr>
          <w:i/>
        </w:rPr>
        <w:t xml:space="preserve"> (27 giorni, 7 ore, 43 minuti, 11,5 secondi ovvero 27,321</w:t>
      </w:r>
      <w:r w:rsidR="00C95248" w:rsidRPr="00890577">
        <w:rPr>
          <w:i/>
        </w:rPr>
        <w:t>66</w:t>
      </w:r>
      <w:r w:rsidRPr="00890577">
        <w:rPr>
          <w:i/>
        </w:rPr>
        <w:t xml:space="preserve"> giorni): tempo impiegato dalla Luna per ritornare nella stessa posizione rispetto al cerchio orario della stessa stella e si sposta di 13,17° al giorno verso Est (circa </w:t>
      </w:r>
      <w:proofErr w:type="spellStart"/>
      <w:r w:rsidRPr="00890577">
        <w:rPr>
          <w:i/>
        </w:rPr>
        <w:t>30</w:t>
      </w:r>
      <w:proofErr w:type="spellEnd"/>
      <w:r w:rsidRPr="00890577">
        <w:rPr>
          <w:i/>
        </w:rPr>
        <w:t>' all'ora)</w:t>
      </w:r>
      <w:r w:rsidR="00872E7B" w:rsidRPr="00890577">
        <w:rPr>
          <w:i/>
        </w:rPr>
        <w:t>; è quello che vedrebbe un osservatore posto nel baricentro della Terra.</w:t>
      </w:r>
    </w:p>
    <w:p w:rsidR="00DB4B0B" w:rsidRPr="00890577" w:rsidRDefault="00DB4B0B" w:rsidP="00DB4B0B">
      <w:pPr>
        <w:spacing w:after="0" w:line="240" w:lineRule="atLeast"/>
        <w:jc w:val="both"/>
        <w:rPr>
          <w:i/>
        </w:rPr>
      </w:pPr>
      <w:r w:rsidRPr="00890577">
        <w:rPr>
          <w:i/>
        </w:rPr>
        <w:t xml:space="preserve">- </w:t>
      </w:r>
      <w:r w:rsidRPr="00890577">
        <w:rPr>
          <w:i/>
          <w:u w:val="single"/>
        </w:rPr>
        <w:t>Mese sinodico o  lunazione</w:t>
      </w:r>
      <w:r w:rsidRPr="00890577">
        <w:rPr>
          <w:i/>
        </w:rPr>
        <w:t xml:space="preserve">: tempo impiegato per ritornare alla stessa fase (es: da Luna piena a Luna piena o da primo quarto a primo quarto e così via), il mese sinodico </w:t>
      </w:r>
      <w:proofErr w:type="gramStart"/>
      <w:r w:rsidRPr="00890577">
        <w:rPr>
          <w:i/>
        </w:rPr>
        <w:t>è</w:t>
      </w:r>
      <w:proofErr w:type="gramEnd"/>
      <w:r w:rsidRPr="00890577">
        <w:rPr>
          <w:i/>
        </w:rPr>
        <w:t xml:space="preserve"> pari a 29 giorni 12 ore  44 minuti 2,9 secondi ovvero 29,5305</w:t>
      </w:r>
      <w:r w:rsidR="00C95248" w:rsidRPr="00890577">
        <w:rPr>
          <w:i/>
        </w:rPr>
        <w:t>88</w:t>
      </w:r>
      <w:r w:rsidRPr="00890577">
        <w:rPr>
          <w:i/>
        </w:rPr>
        <w:t xml:space="preserve"> giorni. </w:t>
      </w:r>
    </w:p>
    <w:p w:rsidR="00DB4B0B" w:rsidRPr="00890577" w:rsidRDefault="00DB4B0B" w:rsidP="00DB4B0B">
      <w:pPr>
        <w:spacing w:after="0" w:line="240" w:lineRule="atLeast"/>
        <w:jc w:val="both"/>
        <w:rPr>
          <w:i/>
        </w:rPr>
      </w:pPr>
    </w:p>
    <w:p w:rsidR="00DB4B0B" w:rsidRPr="00890577" w:rsidRDefault="00DB4B0B" w:rsidP="00DB4B0B">
      <w:pPr>
        <w:spacing w:after="0" w:line="240" w:lineRule="atLeast"/>
        <w:rPr>
          <w:i/>
        </w:rPr>
      </w:pPr>
      <w:r w:rsidRPr="00890577">
        <w:rPr>
          <w:i/>
        </w:rPr>
        <w:t xml:space="preserve">Nota: </w:t>
      </w:r>
      <w:r w:rsidRPr="00890577">
        <w:rPr>
          <w:i/>
          <w:u w:val="single"/>
        </w:rPr>
        <w:t>l’epatta è l’età della Luna al primo Gennaio</w:t>
      </w:r>
      <w:r w:rsidRPr="00890577">
        <w:rPr>
          <w:i/>
        </w:rPr>
        <w:t>, con la convenzione che zero è il valore nel giorno in cui la Luna è nuova</w:t>
      </w:r>
    </w:p>
    <w:p w:rsidR="00DB4B0B" w:rsidRPr="00890577" w:rsidRDefault="00DB4B0B" w:rsidP="00DB4B0B">
      <w:pPr>
        <w:spacing w:after="0" w:line="240" w:lineRule="atLeast"/>
        <w:jc w:val="both"/>
        <w:rPr>
          <w:i/>
        </w:rPr>
      </w:pPr>
    </w:p>
    <w:p w:rsidR="00DB4B0B" w:rsidRPr="00890577" w:rsidRDefault="00DB4B0B" w:rsidP="00DB4B0B">
      <w:pPr>
        <w:spacing w:after="0"/>
        <w:rPr>
          <w:i/>
          <w:u w:val="single"/>
        </w:rPr>
      </w:pPr>
      <w:r w:rsidRPr="00890577">
        <w:rPr>
          <w:i/>
          <w:u w:val="single"/>
        </w:rPr>
        <w:t>MESE SINODICO LUNARE</w:t>
      </w:r>
    </w:p>
    <w:p w:rsidR="00DB4B0B" w:rsidRPr="00890577" w:rsidRDefault="00DB4B0B" w:rsidP="00DB4B0B">
      <w:pPr>
        <w:spacing w:after="0" w:line="240" w:lineRule="atLeast"/>
        <w:ind w:right="-1"/>
        <w:jc w:val="both"/>
        <w:rPr>
          <w:i/>
        </w:rPr>
      </w:pPr>
      <w:r w:rsidRPr="00890577">
        <w:rPr>
          <w:i/>
        </w:rPr>
        <w:t xml:space="preserve">- La Luna impiega un mese sinodico per ritornare alla stessa fase (esempio: da Luna piena a Luna piena o da primo quarto a primo quarto e così via), il mese sinodico </w:t>
      </w:r>
      <w:proofErr w:type="gramStart"/>
      <w:r w:rsidRPr="00890577">
        <w:rPr>
          <w:i/>
        </w:rPr>
        <w:t>è</w:t>
      </w:r>
      <w:proofErr w:type="gramEnd"/>
      <w:r w:rsidRPr="00890577">
        <w:rPr>
          <w:i/>
        </w:rPr>
        <w:t xml:space="preserve"> pari a 29 giorni 12 ore 44 minuti 2,9 secondi</w:t>
      </w:r>
      <w:r w:rsidR="00872E7B" w:rsidRPr="00890577">
        <w:rPr>
          <w:i/>
        </w:rPr>
        <w:t xml:space="preserve"> 29,530588 giorni.</w:t>
      </w:r>
      <w:r w:rsidRPr="00890577">
        <w:rPr>
          <w:i/>
        </w:rPr>
        <w:t xml:space="preserve">. </w:t>
      </w:r>
    </w:p>
    <w:p w:rsidR="00DB4B0B" w:rsidRPr="00890577" w:rsidRDefault="00DB4B0B" w:rsidP="00DB4B0B">
      <w:pPr>
        <w:spacing w:after="0" w:line="240" w:lineRule="atLeast"/>
        <w:ind w:right="-1"/>
        <w:jc w:val="both"/>
        <w:rPr>
          <w:i/>
        </w:rPr>
      </w:pPr>
      <w:r w:rsidRPr="00890577">
        <w:rPr>
          <w:i/>
        </w:rPr>
        <w:t xml:space="preserve">Il mese sinodico è più lungo del mese siderale di circa 2 giorni, 5 ore ed 1 minuto in quanto mentre la Luna gira intorno alla Terra quest'ultima si </w:t>
      </w:r>
      <w:proofErr w:type="gramStart"/>
      <w:r w:rsidRPr="00890577">
        <w:rPr>
          <w:i/>
        </w:rPr>
        <w:t>muove</w:t>
      </w:r>
      <w:proofErr w:type="gramEnd"/>
      <w:r w:rsidRPr="00890577">
        <w:rPr>
          <w:i/>
        </w:rPr>
        <w:t xml:space="preserve"> nello spazio attorno al Sole e per compensare questo movimento la Luna impiega circa due giorni in più rispetto al mese siderale per ritornare alla stessa fase. La Luna, per ritornare nella stessa posizione rispetto al Sole, deve percorrere un angolo di 387° = (360° + 27°). L’angolo di 27° deriva dal prodotto di 13,17</w:t>
      </w:r>
      <w:r w:rsidR="00872E7B" w:rsidRPr="00890577">
        <w:rPr>
          <w:i/>
        </w:rPr>
        <w:t xml:space="preserve">6° </w:t>
      </w:r>
      <w:r w:rsidRPr="00890577">
        <w:rPr>
          <w:i/>
        </w:rPr>
        <w:t xml:space="preserve">per circa 2 giorni. </w:t>
      </w:r>
    </w:p>
    <w:p w:rsidR="00DB4B0B" w:rsidRPr="00890577" w:rsidRDefault="00DB4B0B" w:rsidP="00DB4B0B">
      <w:pPr>
        <w:spacing w:after="0" w:line="240" w:lineRule="atLeast"/>
        <w:ind w:right="-1"/>
        <w:jc w:val="both"/>
        <w:rPr>
          <w:i/>
        </w:rPr>
      </w:pPr>
      <w:r w:rsidRPr="00890577">
        <w:rPr>
          <w:i/>
        </w:rPr>
        <w:t>Un calcolo più esatto può essere fatto tenendo conto che in un anno sono contenuti circa 13 mesi siderali, quindi 360°/13</w:t>
      </w:r>
      <w:r w:rsidR="00872E7B" w:rsidRPr="00890577">
        <w:rPr>
          <w:i/>
        </w:rPr>
        <w:t xml:space="preserve"> </w:t>
      </w:r>
      <w:r w:rsidRPr="00890577">
        <w:rPr>
          <w:i/>
        </w:rPr>
        <w:t>= circa 27°.</w:t>
      </w:r>
    </w:p>
    <w:p w:rsidR="00DB4B0B" w:rsidRPr="00890577" w:rsidRDefault="00DB4B0B" w:rsidP="00DB4B0B">
      <w:pPr>
        <w:spacing w:after="0" w:line="240" w:lineRule="atLeast"/>
        <w:ind w:right="-1"/>
        <w:jc w:val="both"/>
        <w:rPr>
          <w:i/>
        </w:rPr>
      </w:pPr>
    </w:p>
    <w:tbl>
      <w:tblPr>
        <w:tblStyle w:val="Grigliatabella"/>
        <w:tblW w:w="0" w:type="auto"/>
        <w:tblLayout w:type="fixed"/>
        <w:tblLook w:val="04A0"/>
      </w:tblPr>
      <w:tblGrid>
        <w:gridCol w:w="5080"/>
        <w:gridCol w:w="4109"/>
      </w:tblGrid>
      <w:tr w:rsidR="00DB4B0B" w:rsidRPr="00890577" w:rsidTr="00957721">
        <w:trPr>
          <w:trHeight w:val="2891"/>
        </w:trPr>
        <w:tc>
          <w:tcPr>
            <w:tcW w:w="5080" w:type="dxa"/>
          </w:tcPr>
          <w:p w:rsidR="00DB4B0B" w:rsidRPr="00890577" w:rsidRDefault="00DB4B0B" w:rsidP="00957721">
            <w:pPr>
              <w:spacing w:line="240" w:lineRule="atLeast"/>
              <w:ind w:right="-1"/>
              <w:jc w:val="both"/>
              <w:rPr>
                <w:i/>
              </w:rPr>
            </w:pPr>
            <w:r w:rsidRPr="00890577">
              <w:rPr>
                <w:i/>
              </w:rPr>
              <w:t>- Si osservi la Luna piena o al primo quarto (esattamente a metà) annotando il giorno e l'ora dell'osservazione, si attenda poi il ritorno della stessa fase, quest'ultima cadrà circa 29,5 giorni dopo. Per un'osservazione più precisa è meglio adoperare un binocolo o un telescopio; con essi si misurerà meglio la fase, magari prendendo come riferimento un particolare della superficie lunare, tipo: un mare, un cratere, ecc. Chi opera ad occhio nudo, per essere più preciso può aspettare più mesi (più ritorni alla stessa fase).</w:t>
            </w:r>
          </w:p>
          <w:p w:rsidR="00DB4B0B" w:rsidRPr="00890577" w:rsidRDefault="00DB4B0B" w:rsidP="00957721">
            <w:pPr>
              <w:spacing w:line="240" w:lineRule="atLeast"/>
              <w:ind w:right="-1"/>
              <w:jc w:val="both"/>
              <w:rPr>
                <w:i/>
              </w:rPr>
            </w:pPr>
          </w:p>
        </w:tc>
        <w:tc>
          <w:tcPr>
            <w:tcW w:w="4109" w:type="dxa"/>
          </w:tcPr>
          <w:p w:rsidR="00DB4B0B" w:rsidRPr="00890577" w:rsidRDefault="00DB4B0B" w:rsidP="00957721">
            <w:pPr>
              <w:spacing w:line="240" w:lineRule="atLeast"/>
              <w:ind w:right="-1"/>
              <w:jc w:val="both"/>
              <w:rPr>
                <w:i/>
              </w:rPr>
            </w:pPr>
            <w:r w:rsidRPr="00890577">
              <w:rPr>
                <w:i/>
                <w:noProof/>
                <w:lang w:eastAsia="it-IT"/>
              </w:rPr>
              <w:drawing>
                <wp:inline distT="0" distB="0" distL="0" distR="0">
                  <wp:extent cx="2521944" cy="1745130"/>
                  <wp:effectExtent l="19050" t="0" r="0" b="0"/>
                  <wp:docPr id="13"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cstate="print"/>
                          <a:srcRect/>
                          <a:stretch>
                            <a:fillRect/>
                          </a:stretch>
                        </pic:blipFill>
                        <pic:spPr bwMode="auto">
                          <a:xfrm>
                            <a:off x="0" y="0"/>
                            <a:ext cx="2526515" cy="1748293"/>
                          </a:xfrm>
                          <a:prstGeom prst="rect">
                            <a:avLst/>
                          </a:prstGeom>
                          <a:noFill/>
                          <a:ln w="9525">
                            <a:noFill/>
                            <a:miter lim="800000"/>
                            <a:headEnd/>
                            <a:tailEnd/>
                          </a:ln>
                        </pic:spPr>
                      </pic:pic>
                    </a:graphicData>
                  </a:graphic>
                </wp:inline>
              </w:drawing>
            </w:r>
          </w:p>
        </w:tc>
      </w:tr>
    </w:tbl>
    <w:p w:rsidR="00DB4B0B" w:rsidRPr="00890577" w:rsidRDefault="00DB4B0B" w:rsidP="00DB4B0B">
      <w:pPr>
        <w:spacing w:line="240" w:lineRule="atLeast"/>
        <w:ind w:right="-1"/>
        <w:jc w:val="both"/>
        <w:rPr>
          <w:i/>
        </w:rPr>
      </w:pPr>
    </w:p>
    <w:p w:rsidR="00C95248" w:rsidRPr="00890577" w:rsidRDefault="00C95248" w:rsidP="00C95248">
      <w:pPr>
        <w:numPr>
          <w:ilvl w:val="12"/>
          <w:numId w:val="0"/>
        </w:numPr>
        <w:spacing w:after="0" w:line="240" w:lineRule="atLeast"/>
        <w:ind w:right="-1"/>
        <w:rPr>
          <w:i/>
          <w:u w:val="single"/>
        </w:rPr>
      </w:pPr>
      <w:r w:rsidRPr="00890577">
        <w:rPr>
          <w:i/>
          <w:u w:val="single"/>
        </w:rPr>
        <w:t>DIAMETRO APPARENTE DELLA LUNA</w:t>
      </w:r>
    </w:p>
    <w:p w:rsidR="00C95248" w:rsidRPr="00890577" w:rsidRDefault="00C95248" w:rsidP="00C95248">
      <w:pPr>
        <w:numPr>
          <w:ilvl w:val="12"/>
          <w:numId w:val="0"/>
        </w:numPr>
        <w:spacing w:after="0" w:line="240" w:lineRule="atLeast"/>
        <w:ind w:right="-1"/>
        <w:jc w:val="both"/>
        <w:rPr>
          <w:i/>
        </w:rPr>
      </w:pPr>
      <w:r w:rsidRPr="00890577">
        <w:rPr>
          <w:i/>
        </w:rPr>
        <w:t xml:space="preserve">- La Luna ha un diametro apparente di circa 30 primi d’arco (in realtà esso varia con la distanza Terra - Luna, valore minimo </w:t>
      </w:r>
      <w:proofErr w:type="spellStart"/>
      <w:r w:rsidRPr="00890577">
        <w:rPr>
          <w:i/>
        </w:rPr>
        <w:t>29’22</w:t>
      </w:r>
      <w:proofErr w:type="spellEnd"/>
      <w:r w:rsidRPr="00890577">
        <w:rPr>
          <w:i/>
        </w:rPr>
        <w:t xml:space="preserve">”, valore massimo </w:t>
      </w:r>
      <w:proofErr w:type="spellStart"/>
      <w:r w:rsidRPr="00890577">
        <w:rPr>
          <w:i/>
        </w:rPr>
        <w:t>33’29</w:t>
      </w:r>
      <w:proofErr w:type="spellEnd"/>
      <w:r w:rsidRPr="00890577">
        <w:rPr>
          <w:i/>
        </w:rPr>
        <w:t xml:space="preserve">”). </w:t>
      </w:r>
    </w:p>
    <w:p w:rsidR="00C95248" w:rsidRPr="00890577" w:rsidRDefault="00C95248" w:rsidP="00C95248">
      <w:pPr>
        <w:numPr>
          <w:ilvl w:val="12"/>
          <w:numId w:val="0"/>
        </w:numPr>
        <w:spacing w:after="0" w:line="240" w:lineRule="atLeast"/>
        <w:ind w:right="-1"/>
        <w:jc w:val="both"/>
        <w:rPr>
          <w:i/>
        </w:rPr>
      </w:pPr>
    </w:p>
    <w:p w:rsidR="00C95248" w:rsidRPr="00890577" w:rsidRDefault="00C95248" w:rsidP="00C95248">
      <w:pPr>
        <w:numPr>
          <w:ilvl w:val="12"/>
          <w:numId w:val="0"/>
        </w:numPr>
        <w:spacing w:after="0" w:line="240" w:lineRule="atLeast"/>
        <w:ind w:right="-1"/>
        <w:jc w:val="both"/>
        <w:rPr>
          <w:i/>
        </w:rPr>
      </w:pPr>
      <w:r w:rsidRPr="00890577">
        <w:rPr>
          <w:i/>
        </w:rPr>
        <w:t xml:space="preserve">- Con un binocolo a piccolo campo o con un telescopio si punti la Luna, conoscendo il campo di osservazione del binocolo o del telescopio si potrà determinare il diametro apparente della Luna. Ad esempio se il campo di osservazione è pari ad 1 grado ed la Luna ne occupa metà, allora il suo diametro apparente sarà mezzo grado (30 minuti primi). La stessa misura può farsi più facilmente ma con meno precisione osservando la Luna ad occhio nudo, posizionando il dito indice verso la Luna con il braccio disteso, </w:t>
      </w:r>
      <w:proofErr w:type="gramStart"/>
      <w:r w:rsidRPr="00890577">
        <w:rPr>
          <w:i/>
        </w:rPr>
        <w:t>siccome</w:t>
      </w:r>
      <w:proofErr w:type="gramEnd"/>
      <w:r w:rsidRPr="00890577">
        <w:rPr>
          <w:i/>
        </w:rPr>
        <w:t xml:space="preserve"> il dito indice copre un campo di circa 30 primi da esso può desumersi che la Luna misura circa mezzo grado.</w:t>
      </w:r>
    </w:p>
    <w:p w:rsidR="00C95248" w:rsidRPr="00890577" w:rsidRDefault="00C95248" w:rsidP="00C95248">
      <w:pPr>
        <w:numPr>
          <w:ilvl w:val="12"/>
          <w:numId w:val="0"/>
        </w:numPr>
        <w:spacing w:after="0" w:line="240" w:lineRule="atLeast"/>
        <w:ind w:right="-1"/>
        <w:jc w:val="both"/>
        <w:rPr>
          <w:i/>
        </w:rPr>
      </w:pPr>
    </w:p>
    <w:tbl>
      <w:tblPr>
        <w:tblStyle w:val="Grigliatabella"/>
        <w:tblW w:w="0" w:type="auto"/>
        <w:tblLayout w:type="fixed"/>
        <w:tblLook w:val="04A0"/>
      </w:tblPr>
      <w:tblGrid>
        <w:gridCol w:w="4085"/>
        <w:gridCol w:w="3536"/>
      </w:tblGrid>
      <w:tr w:rsidR="00C95248" w:rsidRPr="00890577" w:rsidTr="00957721">
        <w:trPr>
          <w:trHeight w:val="2457"/>
        </w:trPr>
        <w:tc>
          <w:tcPr>
            <w:tcW w:w="4085" w:type="dxa"/>
          </w:tcPr>
          <w:p w:rsidR="00C95248" w:rsidRPr="00890577" w:rsidRDefault="00C95248" w:rsidP="00957721">
            <w:pPr>
              <w:numPr>
                <w:ilvl w:val="12"/>
                <w:numId w:val="0"/>
              </w:numPr>
              <w:spacing w:line="240" w:lineRule="atLeast"/>
              <w:ind w:right="-1"/>
              <w:jc w:val="both"/>
              <w:rPr>
                <w:i/>
              </w:rPr>
            </w:pPr>
            <w:r w:rsidRPr="00890577">
              <w:rPr>
                <w:b/>
                <w:i/>
                <w:noProof/>
                <w:lang w:eastAsia="it-IT"/>
              </w:rPr>
              <w:drawing>
                <wp:inline distT="0" distB="0" distL="0" distR="0">
                  <wp:extent cx="2072715" cy="1381809"/>
                  <wp:effectExtent l="19050" t="0" r="3735" b="0"/>
                  <wp:docPr id="125" name="Immagine 235" descr="IMG_6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665.JPG"/>
                          <pic:cNvPicPr/>
                        </pic:nvPicPr>
                        <pic:blipFill>
                          <a:blip r:embed="rId9" cstate="print">
                            <a:lum bright="20000" contrast="46000"/>
                          </a:blip>
                          <a:stretch>
                            <a:fillRect/>
                          </a:stretch>
                        </pic:blipFill>
                        <pic:spPr>
                          <a:xfrm>
                            <a:off x="0" y="0"/>
                            <a:ext cx="2074906" cy="1383270"/>
                          </a:xfrm>
                          <a:prstGeom prst="rect">
                            <a:avLst/>
                          </a:prstGeom>
                        </pic:spPr>
                      </pic:pic>
                    </a:graphicData>
                  </a:graphic>
                </wp:inline>
              </w:drawing>
            </w:r>
          </w:p>
          <w:p w:rsidR="00C95248" w:rsidRPr="00890577" w:rsidRDefault="00C95248" w:rsidP="00957721">
            <w:pPr>
              <w:numPr>
                <w:ilvl w:val="12"/>
                <w:numId w:val="0"/>
              </w:numPr>
              <w:spacing w:line="240" w:lineRule="atLeast"/>
              <w:ind w:right="-1"/>
              <w:rPr>
                <w:i/>
              </w:rPr>
            </w:pPr>
            <w:r w:rsidRPr="00890577">
              <w:rPr>
                <w:i/>
              </w:rPr>
              <w:t>Luna a "barchetta"</w:t>
            </w:r>
          </w:p>
        </w:tc>
        <w:tc>
          <w:tcPr>
            <w:tcW w:w="3536" w:type="dxa"/>
          </w:tcPr>
          <w:p w:rsidR="00C95248" w:rsidRPr="00890577" w:rsidRDefault="00C95248" w:rsidP="00957721">
            <w:pPr>
              <w:numPr>
                <w:ilvl w:val="12"/>
                <w:numId w:val="0"/>
              </w:numPr>
              <w:spacing w:line="240" w:lineRule="atLeast"/>
              <w:ind w:right="-1"/>
              <w:jc w:val="both"/>
              <w:rPr>
                <w:i/>
              </w:rPr>
            </w:pPr>
            <w:r w:rsidRPr="00890577">
              <w:rPr>
                <w:b/>
                <w:i/>
                <w:noProof/>
                <w:lang w:eastAsia="it-IT"/>
              </w:rPr>
              <w:drawing>
                <wp:inline distT="0" distB="0" distL="0" distR="0">
                  <wp:extent cx="2347633" cy="1398189"/>
                  <wp:effectExtent l="19050" t="0" r="0" b="0"/>
                  <wp:docPr id="126" name="Immagine 100" descr="luna diam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luna diametro"/>
                          <pic:cNvPicPr>
                            <a:picLocks noChangeAspect="1" noChangeArrowheads="1"/>
                          </pic:cNvPicPr>
                        </pic:nvPicPr>
                        <pic:blipFill>
                          <a:blip r:embed="rId10" cstate="print"/>
                          <a:srcRect/>
                          <a:stretch>
                            <a:fillRect/>
                          </a:stretch>
                        </pic:blipFill>
                        <pic:spPr bwMode="auto">
                          <a:xfrm>
                            <a:off x="0" y="0"/>
                            <a:ext cx="2348773" cy="1398868"/>
                          </a:xfrm>
                          <a:prstGeom prst="rect">
                            <a:avLst/>
                          </a:prstGeom>
                          <a:noFill/>
                          <a:ln w="9525">
                            <a:noFill/>
                            <a:miter lim="800000"/>
                            <a:headEnd/>
                            <a:tailEnd/>
                          </a:ln>
                        </pic:spPr>
                      </pic:pic>
                    </a:graphicData>
                  </a:graphic>
                </wp:inline>
              </w:drawing>
            </w:r>
          </w:p>
        </w:tc>
      </w:tr>
    </w:tbl>
    <w:p w:rsidR="00C95248" w:rsidRPr="00890577" w:rsidRDefault="00C95248" w:rsidP="00C95248">
      <w:pPr>
        <w:numPr>
          <w:ilvl w:val="12"/>
          <w:numId w:val="0"/>
        </w:numPr>
        <w:spacing w:after="0" w:line="240" w:lineRule="atLeast"/>
        <w:ind w:right="-1"/>
        <w:jc w:val="both"/>
        <w:rPr>
          <w:i/>
        </w:rPr>
      </w:pPr>
    </w:p>
    <w:p w:rsidR="00C95248" w:rsidRPr="00890577" w:rsidRDefault="00C95248" w:rsidP="00C95248">
      <w:pPr>
        <w:numPr>
          <w:ilvl w:val="12"/>
          <w:numId w:val="0"/>
        </w:numPr>
        <w:spacing w:after="0" w:line="240" w:lineRule="atLeast"/>
        <w:ind w:right="-1"/>
        <w:rPr>
          <w:i/>
          <w:u w:val="single"/>
        </w:rPr>
      </w:pPr>
      <w:r w:rsidRPr="00890577">
        <w:rPr>
          <w:i/>
          <w:u w:val="single"/>
        </w:rPr>
        <w:t>DIAMETRO DELLA LUNA</w:t>
      </w:r>
    </w:p>
    <w:p w:rsidR="00C95248" w:rsidRPr="00890577" w:rsidRDefault="00C95248" w:rsidP="00C95248">
      <w:pPr>
        <w:numPr>
          <w:ilvl w:val="12"/>
          <w:numId w:val="0"/>
        </w:numPr>
        <w:spacing w:after="0" w:line="240" w:lineRule="atLeast"/>
        <w:ind w:right="-1"/>
        <w:jc w:val="both"/>
        <w:rPr>
          <w:i/>
        </w:rPr>
      </w:pPr>
      <w:r w:rsidRPr="00890577">
        <w:rPr>
          <w:i/>
        </w:rPr>
        <w:t xml:space="preserve">- Il diametro della Luna è pari a </w:t>
      </w:r>
      <w:smartTag w:uri="urn:schemas-microsoft-com:office:smarttags" w:element="metricconverter">
        <w:smartTagPr>
          <w:attr w:name="ProductID" w:val="3.476 chilometri"/>
        </w:smartTagPr>
        <w:r w:rsidRPr="00890577">
          <w:rPr>
            <w:i/>
          </w:rPr>
          <w:t>3.476 chilometri</w:t>
        </w:r>
      </w:smartTag>
      <w:r w:rsidRPr="00890577">
        <w:rPr>
          <w:i/>
        </w:rPr>
        <w:t xml:space="preserve">. </w:t>
      </w:r>
    </w:p>
    <w:p w:rsidR="00C95248" w:rsidRPr="00890577" w:rsidRDefault="00C95248" w:rsidP="00C95248">
      <w:pPr>
        <w:numPr>
          <w:ilvl w:val="12"/>
          <w:numId w:val="0"/>
        </w:numPr>
        <w:spacing w:after="0" w:line="240" w:lineRule="atLeast"/>
        <w:ind w:right="-1"/>
        <w:jc w:val="both"/>
        <w:rPr>
          <w:i/>
        </w:rPr>
      </w:pPr>
      <w:r w:rsidRPr="00890577">
        <w:rPr>
          <w:i/>
        </w:rPr>
        <w:t xml:space="preserve">Altri dati relativi alla Luna sono i seguenti: </w:t>
      </w:r>
    </w:p>
    <w:p w:rsidR="00D51FBC" w:rsidRPr="00890577" w:rsidRDefault="00872E7B" w:rsidP="00C95248">
      <w:pPr>
        <w:numPr>
          <w:ilvl w:val="12"/>
          <w:numId w:val="0"/>
        </w:numPr>
        <w:spacing w:after="0" w:line="240" w:lineRule="atLeast"/>
        <w:ind w:right="-1"/>
        <w:jc w:val="both"/>
        <w:rPr>
          <w:i/>
        </w:rPr>
      </w:pPr>
      <w:r w:rsidRPr="00890577">
        <w:rPr>
          <w:i/>
        </w:rPr>
        <w:t xml:space="preserve">eccentricità media </w:t>
      </w:r>
      <w:r w:rsidR="00D51FBC" w:rsidRPr="00890577">
        <w:rPr>
          <w:i/>
        </w:rPr>
        <w:t>dell'orbita: 0,0549</w:t>
      </w:r>
    </w:p>
    <w:p w:rsidR="00C95248" w:rsidRPr="00890577" w:rsidRDefault="00C95248" w:rsidP="00C95248">
      <w:pPr>
        <w:pStyle w:val="Paragrafoelenco"/>
        <w:numPr>
          <w:ilvl w:val="0"/>
          <w:numId w:val="6"/>
        </w:numPr>
        <w:spacing w:after="0" w:line="240" w:lineRule="atLeast"/>
        <w:ind w:left="0"/>
        <w:jc w:val="both"/>
        <w:rPr>
          <w:rFonts w:eastAsia="Times New Roman"/>
          <w:i/>
          <w:lang w:eastAsia="it-IT"/>
        </w:rPr>
      </w:pPr>
      <w:r w:rsidRPr="00890577">
        <w:rPr>
          <w:rFonts w:eastAsia="Times New Roman"/>
          <w:i/>
          <w:lang w:eastAsia="it-IT"/>
        </w:rPr>
        <w:t>volume pari a 22 miliardi di km cubi</w:t>
      </w:r>
    </w:p>
    <w:p w:rsidR="00C95248" w:rsidRPr="00890577" w:rsidRDefault="00C95248" w:rsidP="00C95248">
      <w:pPr>
        <w:pStyle w:val="Paragrafoelenco"/>
        <w:numPr>
          <w:ilvl w:val="0"/>
          <w:numId w:val="6"/>
        </w:numPr>
        <w:spacing w:after="0" w:line="240" w:lineRule="atLeast"/>
        <w:ind w:left="0"/>
        <w:jc w:val="both"/>
        <w:rPr>
          <w:rFonts w:eastAsia="Times New Roman"/>
          <w:i/>
          <w:lang w:eastAsia="it-IT"/>
        </w:rPr>
      </w:pPr>
      <w:proofErr w:type="gramStart"/>
      <w:r w:rsidRPr="00890577">
        <w:rPr>
          <w:rFonts w:eastAsia="Times New Roman"/>
          <w:i/>
          <w:lang w:eastAsia="it-IT"/>
        </w:rPr>
        <w:t>magnitudine apparente circa 12,7</w:t>
      </w:r>
      <w:proofErr w:type="gramEnd"/>
    </w:p>
    <w:p w:rsidR="00C95248" w:rsidRPr="00890577" w:rsidRDefault="00C95248" w:rsidP="00C95248">
      <w:pPr>
        <w:pStyle w:val="Paragrafoelenco"/>
        <w:numPr>
          <w:ilvl w:val="0"/>
          <w:numId w:val="6"/>
        </w:numPr>
        <w:spacing w:after="0" w:line="240" w:lineRule="atLeast"/>
        <w:ind w:left="0"/>
        <w:jc w:val="both"/>
        <w:rPr>
          <w:rFonts w:eastAsia="Times New Roman"/>
          <w:i/>
          <w:lang w:eastAsia="it-IT"/>
        </w:rPr>
      </w:pPr>
      <w:r w:rsidRPr="00890577">
        <w:rPr>
          <w:rFonts w:eastAsia="Times New Roman"/>
          <w:i/>
          <w:lang w:eastAsia="it-IT"/>
        </w:rPr>
        <w:lastRenderedPageBreak/>
        <w:t xml:space="preserve">distanza minima al perigeo </w:t>
      </w:r>
      <w:smartTag w:uri="urn:schemas-microsoft-com:office:smarttags" w:element="metricconverter">
        <w:smartTagPr>
          <w:attr w:name="ProductID" w:val="356.375 Km"/>
        </w:smartTagPr>
        <w:r w:rsidRPr="00890577">
          <w:rPr>
            <w:rFonts w:eastAsia="Times New Roman"/>
            <w:i/>
            <w:lang w:eastAsia="it-IT"/>
          </w:rPr>
          <w:t>356.375 Km</w:t>
        </w:r>
      </w:smartTag>
    </w:p>
    <w:p w:rsidR="00C95248" w:rsidRPr="00890577" w:rsidRDefault="00C95248" w:rsidP="00C95248">
      <w:pPr>
        <w:pStyle w:val="Paragrafoelenco"/>
        <w:numPr>
          <w:ilvl w:val="0"/>
          <w:numId w:val="6"/>
        </w:numPr>
        <w:spacing w:after="0" w:line="240" w:lineRule="atLeast"/>
        <w:ind w:left="0"/>
        <w:jc w:val="both"/>
        <w:rPr>
          <w:rFonts w:eastAsia="Times New Roman"/>
          <w:i/>
          <w:lang w:eastAsia="it-IT"/>
        </w:rPr>
      </w:pPr>
      <w:r w:rsidRPr="00890577">
        <w:rPr>
          <w:rFonts w:eastAsia="Times New Roman"/>
          <w:i/>
          <w:lang w:eastAsia="it-IT"/>
        </w:rPr>
        <w:t xml:space="preserve">distanza massima all’Apogeo </w:t>
      </w:r>
      <w:smartTag w:uri="urn:schemas-microsoft-com:office:smarttags" w:element="metricconverter">
        <w:smartTagPr>
          <w:attr w:name="ProductID" w:val="406.720 Km"/>
        </w:smartTagPr>
        <w:r w:rsidRPr="00890577">
          <w:rPr>
            <w:rFonts w:eastAsia="Times New Roman"/>
            <w:i/>
            <w:lang w:eastAsia="it-IT"/>
          </w:rPr>
          <w:t>406.720 Km</w:t>
        </w:r>
      </w:smartTag>
    </w:p>
    <w:p w:rsidR="00C95248" w:rsidRPr="00890577" w:rsidRDefault="00C95248" w:rsidP="00C95248">
      <w:pPr>
        <w:pStyle w:val="Paragrafoelenco"/>
        <w:numPr>
          <w:ilvl w:val="0"/>
          <w:numId w:val="6"/>
        </w:numPr>
        <w:spacing w:after="0" w:line="240" w:lineRule="atLeast"/>
        <w:ind w:left="0"/>
        <w:jc w:val="both"/>
        <w:rPr>
          <w:rFonts w:eastAsia="Times New Roman"/>
          <w:i/>
          <w:lang w:eastAsia="it-IT"/>
        </w:rPr>
      </w:pPr>
      <w:r w:rsidRPr="00890577">
        <w:rPr>
          <w:rFonts w:eastAsia="Times New Roman"/>
          <w:i/>
          <w:lang w:eastAsia="it-IT"/>
        </w:rPr>
        <w:t>inclinazione media dell’orbita lunare sull’eclittica 5,14°</w:t>
      </w:r>
    </w:p>
    <w:p w:rsidR="00C95248" w:rsidRPr="00890577" w:rsidRDefault="00C95248" w:rsidP="00C95248">
      <w:pPr>
        <w:pStyle w:val="Paragrafoelenco"/>
        <w:numPr>
          <w:ilvl w:val="0"/>
          <w:numId w:val="6"/>
        </w:numPr>
        <w:spacing w:after="0" w:line="240" w:lineRule="atLeast"/>
        <w:ind w:left="0"/>
        <w:jc w:val="both"/>
        <w:rPr>
          <w:rFonts w:eastAsia="Times New Roman"/>
          <w:i/>
          <w:lang w:eastAsia="it-IT"/>
        </w:rPr>
      </w:pPr>
      <w:r w:rsidRPr="00890577">
        <w:rPr>
          <w:rFonts w:eastAsia="Times New Roman"/>
          <w:i/>
          <w:lang w:eastAsia="it-IT"/>
        </w:rPr>
        <w:t>inclinazione media dell’equatore lunare sull’eclittica 1°32’</w:t>
      </w:r>
    </w:p>
    <w:p w:rsidR="00C95248" w:rsidRPr="00890577" w:rsidRDefault="00C95248" w:rsidP="00C95248">
      <w:pPr>
        <w:pStyle w:val="Paragrafoelenco"/>
        <w:numPr>
          <w:ilvl w:val="0"/>
          <w:numId w:val="6"/>
        </w:numPr>
        <w:spacing w:after="0" w:line="240" w:lineRule="atLeast"/>
        <w:ind w:left="0"/>
        <w:jc w:val="both"/>
        <w:rPr>
          <w:rFonts w:eastAsia="Times New Roman"/>
          <w:i/>
          <w:lang w:eastAsia="it-IT"/>
        </w:rPr>
      </w:pPr>
      <w:r w:rsidRPr="00890577">
        <w:rPr>
          <w:rFonts w:eastAsia="Times New Roman"/>
          <w:i/>
          <w:lang w:eastAsia="it-IT"/>
        </w:rPr>
        <w:t>inclinazione dell’equatore lunare sull’orbita 6°41’</w:t>
      </w:r>
    </w:p>
    <w:p w:rsidR="00C95248" w:rsidRPr="00890577" w:rsidRDefault="00C95248" w:rsidP="00C95248">
      <w:pPr>
        <w:pStyle w:val="Paragrafoelenco"/>
        <w:numPr>
          <w:ilvl w:val="0"/>
          <w:numId w:val="6"/>
        </w:numPr>
        <w:spacing w:after="0" w:line="240" w:lineRule="atLeast"/>
        <w:ind w:left="0"/>
        <w:jc w:val="both"/>
        <w:rPr>
          <w:rFonts w:eastAsia="Times New Roman"/>
          <w:i/>
          <w:lang w:eastAsia="it-IT"/>
        </w:rPr>
      </w:pPr>
      <w:r w:rsidRPr="00890577">
        <w:rPr>
          <w:rFonts w:eastAsia="Times New Roman"/>
          <w:i/>
          <w:lang w:eastAsia="it-IT"/>
        </w:rPr>
        <w:t xml:space="preserve">periodo di rotazione siderale uguale al periodo di rivoluzione siderale. </w:t>
      </w:r>
    </w:p>
    <w:p w:rsidR="00C95248" w:rsidRPr="00890577" w:rsidRDefault="00C95248" w:rsidP="00C95248">
      <w:pPr>
        <w:numPr>
          <w:ilvl w:val="12"/>
          <w:numId w:val="0"/>
        </w:numPr>
        <w:spacing w:after="0" w:line="240" w:lineRule="atLeast"/>
        <w:ind w:right="-1"/>
        <w:jc w:val="both"/>
        <w:rPr>
          <w:i/>
        </w:rPr>
      </w:pPr>
    </w:p>
    <w:p w:rsidR="00C95248" w:rsidRPr="00890577" w:rsidRDefault="00C95248" w:rsidP="00C95248">
      <w:pPr>
        <w:numPr>
          <w:ilvl w:val="12"/>
          <w:numId w:val="0"/>
        </w:numPr>
        <w:spacing w:after="0" w:line="240" w:lineRule="atLeast"/>
        <w:ind w:right="-1"/>
        <w:jc w:val="both"/>
        <w:rPr>
          <w:i/>
        </w:rPr>
      </w:pPr>
      <w:r w:rsidRPr="00890577">
        <w:rPr>
          <w:i/>
        </w:rPr>
        <w:t xml:space="preserve">- Misurando il diametro apparente della Luna come indicato nell'esercizio precedente e trovato il valore di circa 30 primi (0,5 gradi), lo si moltiplichi per la costante 0,0174532 e si troverà il diametro espresso in radianti, poi si moltiplichi nuovamente questo valore per la distanza lunare pari a </w:t>
      </w:r>
      <w:smartTag w:uri="urn:schemas-microsoft-com:office:smarttags" w:element="metricconverter">
        <w:smartTagPr>
          <w:attr w:name="ProductID" w:val="398.322 chilometri"/>
        </w:smartTagPr>
        <w:r w:rsidRPr="00890577">
          <w:rPr>
            <w:i/>
          </w:rPr>
          <w:t>398.322 chilometri</w:t>
        </w:r>
      </w:smartTag>
      <w:r w:rsidRPr="00890577">
        <w:rPr>
          <w:i/>
        </w:rPr>
        <w:t xml:space="preserve"> (in realtà la distanza della Luna varia a causa dell'ellitticità dell'orbita) e si otterrà il valore di 3.400 chilometri circa.</w:t>
      </w:r>
    </w:p>
    <w:p w:rsidR="00C95248" w:rsidRPr="00890577" w:rsidRDefault="00C95248" w:rsidP="00C95248">
      <w:pPr>
        <w:numPr>
          <w:ilvl w:val="12"/>
          <w:numId w:val="0"/>
        </w:numPr>
        <w:spacing w:after="0" w:line="240" w:lineRule="atLeast"/>
        <w:ind w:right="-1"/>
        <w:jc w:val="both"/>
        <w:rPr>
          <w:i/>
        </w:rPr>
      </w:pPr>
    </w:p>
    <w:p w:rsidR="00C95248" w:rsidRPr="00890577" w:rsidRDefault="00C95248" w:rsidP="00C95248">
      <w:pPr>
        <w:numPr>
          <w:ilvl w:val="12"/>
          <w:numId w:val="0"/>
        </w:numPr>
        <w:spacing w:after="0" w:line="240" w:lineRule="atLeast"/>
        <w:ind w:right="-1"/>
        <w:rPr>
          <w:i/>
          <w:u w:val="single"/>
        </w:rPr>
      </w:pPr>
      <w:r w:rsidRPr="00890577">
        <w:rPr>
          <w:i/>
          <w:u w:val="single"/>
        </w:rPr>
        <w:t>INCLINAZIONE DEL PIANO DELL'ORBITA LUNARE</w:t>
      </w:r>
    </w:p>
    <w:p w:rsidR="00D51FBC" w:rsidRPr="00890577" w:rsidRDefault="00C95248" w:rsidP="00C95248">
      <w:pPr>
        <w:numPr>
          <w:ilvl w:val="12"/>
          <w:numId w:val="0"/>
        </w:numPr>
        <w:spacing w:after="0" w:line="240" w:lineRule="atLeast"/>
        <w:ind w:right="-1"/>
        <w:jc w:val="both"/>
        <w:rPr>
          <w:i/>
        </w:rPr>
      </w:pPr>
      <w:r w:rsidRPr="00890577">
        <w:rPr>
          <w:i/>
        </w:rPr>
        <w:t>- La Luna ruota attorno a se stessa nello stesso tempo che impiega per compiere un giro attorno alla Terra e per questo mostra alla Terra sempre  la stessa faccia (la scoperta è dovuta a G. D. Cassini</w:t>
      </w:r>
      <w:r w:rsidR="00872E7B" w:rsidRPr="00890577">
        <w:rPr>
          <w:i/>
        </w:rPr>
        <w:t>).</w:t>
      </w:r>
    </w:p>
    <w:p w:rsidR="00872E7B" w:rsidRPr="00890577" w:rsidRDefault="00C95248" w:rsidP="00C95248">
      <w:pPr>
        <w:numPr>
          <w:ilvl w:val="12"/>
          <w:numId w:val="0"/>
        </w:numPr>
        <w:spacing w:after="0" w:line="240" w:lineRule="atLeast"/>
        <w:ind w:right="-1"/>
        <w:jc w:val="both"/>
        <w:rPr>
          <w:i/>
        </w:rPr>
      </w:pPr>
      <w:r w:rsidRPr="00890577">
        <w:rPr>
          <w:i/>
        </w:rPr>
        <w:t xml:space="preserve">La Luna nel suo moto di rivoluzione attorno alla Terra si muove su di </w:t>
      </w:r>
      <w:proofErr w:type="gramStart"/>
      <w:r w:rsidRPr="00890577">
        <w:rPr>
          <w:i/>
        </w:rPr>
        <w:t xml:space="preserve">una </w:t>
      </w:r>
      <w:proofErr w:type="gramEnd"/>
      <w:r w:rsidRPr="00890577">
        <w:rPr>
          <w:i/>
        </w:rPr>
        <w:t xml:space="preserve">orbita a forma di ellisse ed il piano dove giace </w:t>
      </w:r>
      <w:r w:rsidRPr="00890577">
        <w:rPr>
          <w:i/>
          <w:u w:val="single"/>
        </w:rPr>
        <w:t xml:space="preserve">l'orbita è inclinato di 5° </w:t>
      </w:r>
      <w:proofErr w:type="spellStart"/>
      <w:smartTag w:uri="urn:schemas-microsoft-com:office:smarttags" w:element="metricconverter">
        <w:smartTagPr>
          <w:attr w:name="ProductID" w:val="9’"/>
        </w:smartTagPr>
        <w:r w:rsidRPr="00890577">
          <w:rPr>
            <w:i/>
            <w:u w:val="single"/>
          </w:rPr>
          <w:t>9</w:t>
        </w:r>
        <w:proofErr w:type="spellEnd"/>
        <w:r w:rsidRPr="00890577">
          <w:rPr>
            <w:i/>
            <w:u w:val="single"/>
          </w:rPr>
          <w:t>’</w:t>
        </w:r>
      </w:smartTag>
      <w:r w:rsidRPr="00890577">
        <w:rPr>
          <w:i/>
        </w:rPr>
        <w:t xml:space="preserve"> rispetto al piano dell'eclittica (piano deve giace il Sole e la Terra). </w:t>
      </w:r>
    </w:p>
    <w:p w:rsidR="00872E7B" w:rsidRPr="00890577" w:rsidRDefault="00C95248" w:rsidP="00C95248">
      <w:pPr>
        <w:numPr>
          <w:ilvl w:val="12"/>
          <w:numId w:val="0"/>
        </w:numPr>
        <w:spacing w:after="0" w:line="240" w:lineRule="atLeast"/>
        <w:ind w:right="-1"/>
        <w:jc w:val="both"/>
        <w:rPr>
          <w:i/>
        </w:rPr>
      </w:pPr>
      <w:r w:rsidRPr="00890577">
        <w:rPr>
          <w:i/>
        </w:rPr>
        <w:t xml:space="preserve">L’asse maggiore dell’orbita o linea </w:t>
      </w:r>
      <w:proofErr w:type="gramStart"/>
      <w:r w:rsidRPr="00890577">
        <w:rPr>
          <w:i/>
        </w:rPr>
        <w:t>degli</w:t>
      </w:r>
      <w:proofErr w:type="gramEnd"/>
      <w:r w:rsidRPr="00890577">
        <w:rPr>
          <w:i/>
        </w:rPr>
        <w:t xml:space="preserve"> absidi, congiungente l’Apogeo con il Perigeo</w:t>
      </w:r>
      <w:r w:rsidR="00872E7B" w:rsidRPr="00890577">
        <w:rPr>
          <w:i/>
        </w:rPr>
        <w:t xml:space="preserve"> non è fisso </w:t>
      </w:r>
      <w:proofErr w:type="spellStart"/>
      <w:r w:rsidR="00872E7B" w:rsidRPr="00890577">
        <w:rPr>
          <w:i/>
        </w:rPr>
        <w:t>neello</w:t>
      </w:r>
      <w:proofErr w:type="spellEnd"/>
      <w:r w:rsidR="00872E7B" w:rsidRPr="00890577">
        <w:rPr>
          <w:i/>
        </w:rPr>
        <w:t xml:space="preserve"> spazio essendo </w:t>
      </w:r>
      <w:proofErr w:type="spellStart"/>
      <w:r w:rsidR="00872E7B" w:rsidRPr="00890577">
        <w:rPr>
          <w:i/>
        </w:rPr>
        <w:t>soggettoa</w:t>
      </w:r>
      <w:proofErr w:type="spellEnd"/>
      <w:r w:rsidR="00872E7B" w:rsidRPr="00890577">
        <w:rPr>
          <w:i/>
        </w:rPr>
        <w:t xml:space="preserve"> precessione</w:t>
      </w:r>
      <w:r w:rsidRPr="00890577">
        <w:rPr>
          <w:i/>
        </w:rPr>
        <w:t xml:space="preserve">, </w:t>
      </w:r>
      <w:r w:rsidR="00872E7B" w:rsidRPr="00890577">
        <w:rPr>
          <w:i/>
        </w:rPr>
        <w:t xml:space="preserve">tale asse </w:t>
      </w:r>
      <w:r w:rsidRPr="00890577">
        <w:rPr>
          <w:i/>
        </w:rPr>
        <w:t>ruota in senso antiorario (stessa direzione della Luna) con un periodo di 3.232</w:t>
      </w:r>
      <w:r w:rsidR="00D51FBC" w:rsidRPr="00890577">
        <w:rPr>
          <w:i/>
        </w:rPr>
        <w:t xml:space="preserve">,6054 </w:t>
      </w:r>
      <w:r w:rsidRPr="00890577">
        <w:rPr>
          <w:i/>
        </w:rPr>
        <w:t xml:space="preserve"> giorni</w:t>
      </w:r>
      <w:r w:rsidR="00D51FBC" w:rsidRPr="00890577">
        <w:rPr>
          <w:i/>
        </w:rPr>
        <w:t xml:space="preserve"> circa 8,85 anni</w:t>
      </w:r>
      <w:r w:rsidR="00872E7B" w:rsidRPr="00890577">
        <w:rPr>
          <w:i/>
        </w:rPr>
        <w:t xml:space="preserve"> cioè l'asse fa un giro completo di 360° in 8,85 giorni circa.</w:t>
      </w:r>
    </w:p>
    <w:p w:rsidR="00872E7B" w:rsidRPr="00890577" w:rsidRDefault="00C95248" w:rsidP="00C95248">
      <w:pPr>
        <w:numPr>
          <w:ilvl w:val="12"/>
          <w:numId w:val="0"/>
        </w:numPr>
        <w:spacing w:after="0" w:line="240" w:lineRule="atLeast"/>
        <w:ind w:right="-1"/>
        <w:jc w:val="both"/>
        <w:rPr>
          <w:i/>
        </w:rPr>
      </w:pPr>
      <w:r w:rsidRPr="00890577">
        <w:rPr>
          <w:i/>
        </w:rPr>
        <w:t>Questo  fenomeno</w:t>
      </w:r>
      <w:r w:rsidR="00872E7B" w:rsidRPr="00890577">
        <w:rPr>
          <w:i/>
        </w:rPr>
        <w:t xml:space="preserve"> detto Periodo di recessione della linea degli apsidi </w:t>
      </w:r>
      <w:r w:rsidRPr="00890577">
        <w:rPr>
          <w:i/>
        </w:rPr>
        <w:t xml:space="preserve">da luogo alla maggior durata del mese anomalistico </w:t>
      </w:r>
      <w:r w:rsidR="00872E7B" w:rsidRPr="00890577">
        <w:rPr>
          <w:i/>
        </w:rPr>
        <w:t xml:space="preserve">rispetto agli altri </w:t>
      </w:r>
      <w:proofErr w:type="spellStart"/>
      <w:r w:rsidR="00872E7B" w:rsidRPr="00890577">
        <w:rPr>
          <w:i/>
        </w:rPr>
        <w:t>periodio</w:t>
      </w:r>
      <w:proofErr w:type="spellEnd"/>
      <w:r w:rsidR="00872E7B" w:rsidRPr="00890577">
        <w:rPr>
          <w:i/>
        </w:rPr>
        <w:t xml:space="preserve"> (</w:t>
      </w:r>
      <w:proofErr w:type="spellStart"/>
      <w:r w:rsidR="00872E7B" w:rsidRPr="00890577">
        <w:rPr>
          <w:i/>
        </w:rPr>
        <w:t>ecluso</w:t>
      </w:r>
      <w:proofErr w:type="spellEnd"/>
      <w:r w:rsidR="00872E7B" w:rsidRPr="00890577">
        <w:rPr>
          <w:i/>
        </w:rPr>
        <w:t xml:space="preserve"> il mese tropico).</w:t>
      </w:r>
      <w:proofErr w:type="gramStart"/>
      <w:r w:rsidR="00872E7B" w:rsidRPr="00890577">
        <w:rPr>
          <w:i/>
        </w:rPr>
        <w:t>l</w:t>
      </w:r>
      <w:proofErr w:type="gramEnd"/>
      <w:r w:rsidR="00872E7B" w:rsidRPr="00890577">
        <w:rPr>
          <w:i/>
        </w:rPr>
        <w:t xml:space="preserve"> mese siderale.</w:t>
      </w:r>
      <w:r w:rsidRPr="00890577">
        <w:rPr>
          <w:i/>
        </w:rPr>
        <w:t xml:space="preserve"> </w:t>
      </w:r>
    </w:p>
    <w:p w:rsidR="00C95248" w:rsidRPr="00890577" w:rsidRDefault="00C95248" w:rsidP="00C95248">
      <w:pPr>
        <w:numPr>
          <w:ilvl w:val="12"/>
          <w:numId w:val="0"/>
        </w:numPr>
        <w:spacing w:after="0" w:line="240" w:lineRule="atLeast"/>
        <w:ind w:right="-1"/>
        <w:jc w:val="both"/>
        <w:rPr>
          <w:i/>
        </w:rPr>
      </w:pPr>
      <w:r w:rsidRPr="00890577">
        <w:rPr>
          <w:i/>
        </w:rPr>
        <w:t xml:space="preserve">Il semiasse maggiore dell’orbita è pari a 384.400 Km e l’eccentricità dell’orbita è pari a 0,0549. La velocità orbitale della Luna è pari a 1,023 Km/s. </w:t>
      </w:r>
    </w:p>
    <w:p w:rsidR="002C4322" w:rsidRPr="00890577" w:rsidRDefault="002C4322" w:rsidP="00C95248">
      <w:pPr>
        <w:numPr>
          <w:ilvl w:val="12"/>
          <w:numId w:val="0"/>
        </w:numPr>
        <w:spacing w:after="0" w:line="240" w:lineRule="atLeast"/>
        <w:ind w:right="-1"/>
        <w:jc w:val="both"/>
        <w:rPr>
          <w:i/>
        </w:rPr>
      </w:pPr>
      <w:r w:rsidRPr="00890577">
        <w:rPr>
          <w:i/>
          <w:noProof/>
          <w:lang w:eastAsia="it-IT"/>
        </w:rPr>
        <w:drawing>
          <wp:inline distT="0" distB="0" distL="0" distR="0">
            <wp:extent cx="2914905" cy="1126067"/>
            <wp:effectExtent l="19050" t="0" r="0" b="0"/>
            <wp:docPr id="1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2914905" cy="1126067"/>
                    </a:xfrm>
                    <a:prstGeom prst="rect">
                      <a:avLst/>
                    </a:prstGeom>
                    <a:noFill/>
                    <a:ln w="9525">
                      <a:noFill/>
                      <a:miter lim="800000"/>
                      <a:headEnd/>
                      <a:tailEnd/>
                    </a:ln>
                  </pic:spPr>
                </pic:pic>
              </a:graphicData>
            </a:graphic>
          </wp:inline>
        </w:drawing>
      </w:r>
    </w:p>
    <w:p w:rsidR="00C95248" w:rsidRPr="00890577" w:rsidRDefault="00C95248" w:rsidP="00C95248">
      <w:pPr>
        <w:numPr>
          <w:ilvl w:val="12"/>
          <w:numId w:val="0"/>
        </w:numPr>
        <w:spacing w:after="0" w:line="240" w:lineRule="atLeast"/>
        <w:ind w:right="-1"/>
        <w:jc w:val="both"/>
        <w:rPr>
          <w:i/>
        </w:rPr>
      </w:pPr>
    </w:p>
    <w:tbl>
      <w:tblPr>
        <w:tblStyle w:val="Grigliatabella"/>
        <w:tblW w:w="0" w:type="auto"/>
        <w:tblLook w:val="04A0"/>
      </w:tblPr>
      <w:tblGrid>
        <w:gridCol w:w="4605"/>
        <w:gridCol w:w="3158"/>
      </w:tblGrid>
      <w:tr w:rsidR="00C95248" w:rsidRPr="00890577" w:rsidTr="00957721">
        <w:trPr>
          <w:trHeight w:val="2119"/>
        </w:trPr>
        <w:tc>
          <w:tcPr>
            <w:tcW w:w="4605" w:type="dxa"/>
          </w:tcPr>
          <w:p w:rsidR="00C95248" w:rsidRPr="00890577" w:rsidRDefault="00C95248" w:rsidP="00957721">
            <w:pPr>
              <w:numPr>
                <w:ilvl w:val="12"/>
                <w:numId w:val="0"/>
              </w:numPr>
              <w:spacing w:line="240" w:lineRule="atLeast"/>
              <w:ind w:right="-1"/>
              <w:jc w:val="both"/>
              <w:rPr>
                <w:i/>
              </w:rPr>
            </w:pPr>
            <w:r w:rsidRPr="00890577">
              <w:rPr>
                <w:i/>
              </w:rPr>
              <w:t xml:space="preserve">- Come già visto in un precedente esercizio si determini il piano dell'eclittica e poi osservando il moto della Luna si noterà che i due piani non coincidono ma sono inclinati di circa 5 gradi. Chi possiede un telescopio può fare delle misure più precise puntando il telescopio su due punti dove </w:t>
            </w:r>
            <w:proofErr w:type="gramStart"/>
            <w:r w:rsidRPr="00890577">
              <w:rPr>
                <w:i/>
              </w:rPr>
              <w:t>è</w:t>
            </w:r>
            <w:proofErr w:type="gramEnd"/>
            <w:r w:rsidRPr="00890577">
              <w:rPr>
                <w:i/>
              </w:rPr>
              <w:t xml:space="preserve"> passato il Sole e la sera ripetere la stessa misura per la Luna, rilevando la differenza in gradi sui cerchi graduati.</w:t>
            </w:r>
          </w:p>
          <w:p w:rsidR="00C95248" w:rsidRPr="00890577" w:rsidRDefault="00C95248" w:rsidP="00957721">
            <w:pPr>
              <w:numPr>
                <w:ilvl w:val="12"/>
                <w:numId w:val="0"/>
              </w:numPr>
              <w:spacing w:line="240" w:lineRule="atLeast"/>
              <w:ind w:right="-1"/>
              <w:jc w:val="both"/>
              <w:rPr>
                <w:i/>
              </w:rPr>
            </w:pPr>
          </w:p>
        </w:tc>
        <w:tc>
          <w:tcPr>
            <w:tcW w:w="3158" w:type="dxa"/>
          </w:tcPr>
          <w:p w:rsidR="00C95248" w:rsidRPr="00890577" w:rsidRDefault="00C95248" w:rsidP="00957721">
            <w:pPr>
              <w:numPr>
                <w:ilvl w:val="12"/>
                <w:numId w:val="0"/>
              </w:numPr>
              <w:spacing w:line="240" w:lineRule="atLeast"/>
              <w:ind w:right="-1"/>
              <w:jc w:val="both"/>
              <w:rPr>
                <w:i/>
              </w:rPr>
            </w:pPr>
            <w:r w:rsidRPr="00890577">
              <w:rPr>
                <w:b/>
                <w:i/>
                <w:noProof/>
                <w:lang w:eastAsia="it-IT"/>
              </w:rPr>
              <w:drawing>
                <wp:inline distT="0" distB="0" distL="0" distR="0">
                  <wp:extent cx="1845609" cy="1319705"/>
                  <wp:effectExtent l="19050" t="0" r="2241" b="0"/>
                  <wp:docPr id="127" name="Immagine 103" descr="luna incl orb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luna incl orbita"/>
                          <pic:cNvPicPr>
                            <a:picLocks noChangeAspect="1" noChangeArrowheads="1"/>
                          </pic:cNvPicPr>
                        </pic:nvPicPr>
                        <pic:blipFill>
                          <a:blip r:embed="rId12" cstate="print"/>
                          <a:srcRect/>
                          <a:stretch>
                            <a:fillRect/>
                          </a:stretch>
                        </pic:blipFill>
                        <pic:spPr bwMode="auto">
                          <a:xfrm>
                            <a:off x="0" y="0"/>
                            <a:ext cx="1845609" cy="1319705"/>
                          </a:xfrm>
                          <a:prstGeom prst="rect">
                            <a:avLst/>
                          </a:prstGeom>
                          <a:noFill/>
                          <a:ln w="9525">
                            <a:noFill/>
                            <a:miter lim="800000"/>
                            <a:headEnd/>
                            <a:tailEnd/>
                          </a:ln>
                        </pic:spPr>
                      </pic:pic>
                    </a:graphicData>
                  </a:graphic>
                </wp:inline>
              </w:drawing>
            </w:r>
          </w:p>
        </w:tc>
      </w:tr>
    </w:tbl>
    <w:p w:rsidR="00C95248" w:rsidRPr="00890577" w:rsidRDefault="00C95248" w:rsidP="00C95248">
      <w:pPr>
        <w:numPr>
          <w:ilvl w:val="12"/>
          <w:numId w:val="0"/>
        </w:numPr>
        <w:spacing w:after="0" w:line="240" w:lineRule="atLeast"/>
        <w:ind w:right="-1"/>
        <w:rPr>
          <w:i/>
          <w:u w:val="single"/>
        </w:rPr>
      </w:pPr>
    </w:p>
    <w:p w:rsidR="00C95248" w:rsidRPr="00890577" w:rsidRDefault="00C95248" w:rsidP="00C95248">
      <w:pPr>
        <w:numPr>
          <w:ilvl w:val="12"/>
          <w:numId w:val="0"/>
        </w:numPr>
        <w:spacing w:after="0" w:line="240" w:lineRule="atLeast"/>
        <w:ind w:right="-1"/>
        <w:rPr>
          <w:i/>
          <w:u w:val="single"/>
        </w:rPr>
      </w:pPr>
      <w:r w:rsidRPr="00890577">
        <w:rPr>
          <w:i/>
          <w:u w:val="single"/>
        </w:rPr>
        <w:t>POSIZIONE  LUNA - TERRA - SOLE</w:t>
      </w:r>
    </w:p>
    <w:p w:rsidR="00C95248" w:rsidRPr="00890577" w:rsidRDefault="00C95248" w:rsidP="00C95248">
      <w:pPr>
        <w:numPr>
          <w:ilvl w:val="12"/>
          <w:numId w:val="0"/>
        </w:numPr>
        <w:spacing w:after="0" w:line="240" w:lineRule="atLeast"/>
        <w:ind w:right="-1"/>
        <w:jc w:val="both"/>
        <w:rPr>
          <w:i/>
        </w:rPr>
      </w:pPr>
      <w:r w:rsidRPr="00890577">
        <w:rPr>
          <w:i/>
        </w:rPr>
        <w:t xml:space="preserve">- Osservando la Luna e deducendone la fase è possibile conoscere la posizione relativa del Sole e della Terra, </w:t>
      </w:r>
      <w:proofErr w:type="gramStart"/>
      <w:r w:rsidRPr="00890577">
        <w:rPr>
          <w:i/>
        </w:rPr>
        <w:t>infatti</w:t>
      </w:r>
      <w:proofErr w:type="gramEnd"/>
      <w:r w:rsidRPr="00890577">
        <w:rPr>
          <w:i/>
        </w:rPr>
        <w:t xml:space="preserve"> il Sole illuminando la Luna permette di osservarne una parte a seconda della posizione da esso assunta rispetto alla Terra. La parte oscura della Luna è dalla parte opposta al Sole, mentre la parte chiara è orientata verso il Sole. </w:t>
      </w:r>
    </w:p>
    <w:p w:rsidR="00C95248" w:rsidRPr="00890577" w:rsidRDefault="00C95248" w:rsidP="00C95248">
      <w:pPr>
        <w:numPr>
          <w:ilvl w:val="12"/>
          <w:numId w:val="0"/>
        </w:numPr>
        <w:spacing w:after="0" w:line="240" w:lineRule="atLeast"/>
        <w:ind w:right="-1"/>
        <w:jc w:val="both"/>
        <w:rPr>
          <w:i/>
        </w:rPr>
      </w:pPr>
    </w:p>
    <w:tbl>
      <w:tblPr>
        <w:tblStyle w:val="Grigliatabella"/>
        <w:tblW w:w="0" w:type="auto"/>
        <w:tblLook w:val="04A0"/>
      </w:tblPr>
      <w:tblGrid>
        <w:gridCol w:w="4219"/>
        <w:gridCol w:w="4295"/>
      </w:tblGrid>
      <w:tr w:rsidR="00C95248" w:rsidRPr="00890577" w:rsidTr="00957721">
        <w:tc>
          <w:tcPr>
            <w:tcW w:w="4219" w:type="dxa"/>
          </w:tcPr>
          <w:p w:rsidR="00C95248" w:rsidRPr="00890577" w:rsidRDefault="00C95248" w:rsidP="00957721">
            <w:pPr>
              <w:numPr>
                <w:ilvl w:val="12"/>
                <w:numId w:val="0"/>
              </w:numPr>
              <w:spacing w:line="240" w:lineRule="atLeast"/>
              <w:ind w:right="-1"/>
              <w:jc w:val="both"/>
              <w:rPr>
                <w:i/>
              </w:rPr>
            </w:pPr>
            <w:r w:rsidRPr="00890577">
              <w:rPr>
                <w:i/>
              </w:rPr>
              <w:t xml:space="preserve">- Si osservi la Luna piena, in questa fase, la faccia della Luna illuminata dal Sole, è totalmente visibile dalla Terra, quindi la direttrice Luna - Terra -. Sole sarà la stessa. Identicamente ciò può ripetersi per la Luna nuova (Luna invisibile), solo che in questo caso la Luna si troverà fra la Terra ed il Sole </w:t>
            </w:r>
            <w:proofErr w:type="gramStart"/>
            <w:r w:rsidRPr="00890577">
              <w:rPr>
                <w:i/>
              </w:rPr>
              <w:t>(</w:t>
            </w:r>
            <w:proofErr w:type="gramEnd"/>
            <w:r w:rsidRPr="00890577">
              <w:rPr>
                <w:i/>
              </w:rPr>
              <w:t>la faccia illuminata dal Sole è rivolta dalla parte opposta alla Terra.</w:t>
            </w:r>
          </w:p>
          <w:p w:rsidR="00C95248" w:rsidRPr="00890577" w:rsidRDefault="00C95248" w:rsidP="00957721">
            <w:pPr>
              <w:numPr>
                <w:ilvl w:val="12"/>
                <w:numId w:val="0"/>
              </w:numPr>
              <w:spacing w:line="240" w:lineRule="atLeast"/>
              <w:ind w:right="-1"/>
              <w:jc w:val="both"/>
              <w:rPr>
                <w:i/>
              </w:rPr>
            </w:pPr>
            <w:r w:rsidRPr="00890577">
              <w:rPr>
                <w:i/>
              </w:rPr>
              <w:t>Quando la Luna è al primo o all'ultimo quarto, essa si trova a 90 gradi con la direttrice Terra – Sole.</w:t>
            </w:r>
          </w:p>
          <w:p w:rsidR="00C95248" w:rsidRPr="00890577" w:rsidRDefault="00C95248" w:rsidP="00957721">
            <w:pPr>
              <w:numPr>
                <w:ilvl w:val="12"/>
                <w:numId w:val="0"/>
              </w:numPr>
              <w:spacing w:line="240" w:lineRule="atLeast"/>
              <w:ind w:right="-1"/>
              <w:jc w:val="both"/>
              <w:rPr>
                <w:i/>
              </w:rPr>
            </w:pPr>
          </w:p>
        </w:tc>
        <w:tc>
          <w:tcPr>
            <w:tcW w:w="4295" w:type="dxa"/>
          </w:tcPr>
          <w:p w:rsidR="00C95248" w:rsidRPr="00890577" w:rsidRDefault="00C95248" w:rsidP="00957721">
            <w:pPr>
              <w:numPr>
                <w:ilvl w:val="12"/>
                <w:numId w:val="0"/>
              </w:numPr>
              <w:spacing w:line="240" w:lineRule="atLeast"/>
              <w:ind w:right="-1"/>
              <w:jc w:val="both"/>
              <w:rPr>
                <w:i/>
              </w:rPr>
            </w:pPr>
            <w:r w:rsidRPr="00890577">
              <w:rPr>
                <w:i/>
                <w:noProof/>
                <w:lang w:eastAsia="it-IT"/>
              </w:rPr>
              <w:drawing>
                <wp:inline distT="0" distB="0" distL="0" distR="0">
                  <wp:extent cx="2562785" cy="1785673"/>
                  <wp:effectExtent l="19050" t="0" r="8965" b="0"/>
                  <wp:docPr id="128" name="Immagine 106" descr="luna terra s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luna terra sole"/>
                          <pic:cNvPicPr>
                            <a:picLocks noChangeAspect="1" noChangeArrowheads="1"/>
                          </pic:cNvPicPr>
                        </pic:nvPicPr>
                        <pic:blipFill>
                          <a:blip r:embed="rId13" cstate="print"/>
                          <a:srcRect/>
                          <a:stretch>
                            <a:fillRect/>
                          </a:stretch>
                        </pic:blipFill>
                        <pic:spPr bwMode="auto">
                          <a:xfrm>
                            <a:off x="0" y="0"/>
                            <a:ext cx="2562559" cy="1785515"/>
                          </a:xfrm>
                          <a:prstGeom prst="rect">
                            <a:avLst/>
                          </a:prstGeom>
                          <a:noFill/>
                          <a:ln w="9525">
                            <a:noFill/>
                            <a:miter lim="800000"/>
                            <a:headEnd/>
                            <a:tailEnd/>
                          </a:ln>
                        </pic:spPr>
                      </pic:pic>
                    </a:graphicData>
                  </a:graphic>
                </wp:inline>
              </w:drawing>
            </w:r>
          </w:p>
          <w:p w:rsidR="00C95248" w:rsidRPr="00890577" w:rsidRDefault="00C95248" w:rsidP="00957721">
            <w:pPr>
              <w:numPr>
                <w:ilvl w:val="12"/>
                <w:numId w:val="0"/>
              </w:numPr>
              <w:spacing w:line="240" w:lineRule="atLeast"/>
              <w:ind w:right="-1"/>
              <w:jc w:val="both"/>
              <w:rPr>
                <w:i/>
              </w:rPr>
            </w:pPr>
            <w:proofErr w:type="gramStart"/>
            <w:r w:rsidRPr="00890577">
              <w:rPr>
                <w:i/>
              </w:rPr>
              <w:t>Fasi lunari</w:t>
            </w:r>
            <w:proofErr w:type="gramEnd"/>
          </w:p>
        </w:tc>
      </w:tr>
    </w:tbl>
    <w:p w:rsidR="00C95248" w:rsidRPr="00890577" w:rsidRDefault="00C95248" w:rsidP="00C95248">
      <w:pPr>
        <w:numPr>
          <w:ilvl w:val="12"/>
          <w:numId w:val="0"/>
        </w:numPr>
        <w:spacing w:after="0" w:line="240" w:lineRule="atLeast"/>
        <w:ind w:right="-1"/>
        <w:jc w:val="both"/>
        <w:rPr>
          <w:i/>
        </w:rPr>
      </w:pPr>
    </w:p>
    <w:p w:rsidR="00C95248" w:rsidRPr="00890577" w:rsidRDefault="00C95248" w:rsidP="00C95248">
      <w:pPr>
        <w:numPr>
          <w:ilvl w:val="12"/>
          <w:numId w:val="0"/>
        </w:numPr>
        <w:spacing w:after="0" w:line="240" w:lineRule="atLeast"/>
        <w:ind w:right="-1"/>
        <w:rPr>
          <w:i/>
          <w:u w:val="single"/>
        </w:rPr>
      </w:pPr>
      <w:r w:rsidRPr="00890577">
        <w:rPr>
          <w:i/>
          <w:u w:val="single"/>
        </w:rPr>
        <w:lastRenderedPageBreak/>
        <w:t>IL TERMINATORE LUNARE</w:t>
      </w:r>
    </w:p>
    <w:p w:rsidR="00C95248" w:rsidRPr="00890577" w:rsidRDefault="00C95248" w:rsidP="00C95248">
      <w:pPr>
        <w:numPr>
          <w:ilvl w:val="12"/>
          <w:numId w:val="0"/>
        </w:numPr>
        <w:spacing w:after="0" w:line="240" w:lineRule="atLeast"/>
        <w:ind w:right="-1"/>
        <w:jc w:val="both"/>
        <w:rPr>
          <w:i/>
          <w:u w:val="single"/>
        </w:rPr>
      </w:pPr>
      <w:r w:rsidRPr="00890577">
        <w:rPr>
          <w:i/>
        </w:rPr>
        <w:t xml:space="preserve">- </w:t>
      </w:r>
      <w:r w:rsidRPr="00890577">
        <w:rPr>
          <w:i/>
          <w:u w:val="single"/>
        </w:rPr>
        <w:t xml:space="preserve">La linea di demarcazione fra la parte illuminata e la parte buia della Luna è </w:t>
      </w:r>
      <w:proofErr w:type="gramStart"/>
      <w:r w:rsidRPr="00890577">
        <w:rPr>
          <w:i/>
          <w:u w:val="single"/>
        </w:rPr>
        <w:t>detta terminatore</w:t>
      </w:r>
      <w:proofErr w:type="gramEnd"/>
      <w:r w:rsidRPr="00890577">
        <w:rPr>
          <w:i/>
          <w:u w:val="single"/>
        </w:rPr>
        <w:t>.</w:t>
      </w:r>
    </w:p>
    <w:p w:rsidR="00C95248" w:rsidRPr="00890577" w:rsidRDefault="00C95248" w:rsidP="00C95248">
      <w:pPr>
        <w:numPr>
          <w:ilvl w:val="12"/>
          <w:numId w:val="0"/>
        </w:numPr>
        <w:spacing w:after="0" w:line="240" w:lineRule="atLeast"/>
        <w:ind w:right="-1"/>
        <w:jc w:val="both"/>
        <w:rPr>
          <w:i/>
          <w:u w:val="single"/>
        </w:rPr>
      </w:pPr>
    </w:p>
    <w:p w:rsidR="00C95248" w:rsidRPr="00890577" w:rsidRDefault="00C95248" w:rsidP="00C95248">
      <w:pPr>
        <w:numPr>
          <w:ilvl w:val="12"/>
          <w:numId w:val="0"/>
        </w:numPr>
        <w:spacing w:after="0" w:line="240" w:lineRule="atLeast"/>
        <w:ind w:right="-1"/>
        <w:jc w:val="both"/>
        <w:rPr>
          <w:i/>
        </w:rPr>
      </w:pPr>
      <w:r w:rsidRPr="00890577">
        <w:rPr>
          <w:i/>
        </w:rPr>
        <w:t>- Il terminatore può essere osservato ad occhio nudo, quando la Luna non è piena. Con un comune binocolo, la divisione tra le due parti diviene più evidente e se ne possono osservare i particolari, in particolare si potrà notare che il terminatore non è una linea curva ben definita, ma presenta rientranze e sporgenze dovute all'accidentato suolo lunare.</w:t>
      </w:r>
    </w:p>
    <w:p w:rsidR="00C95248" w:rsidRPr="00890577" w:rsidRDefault="00C95248" w:rsidP="00C95248">
      <w:pPr>
        <w:numPr>
          <w:ilvl w:val="12"/>
          <w:numId w:val="0"/>
        </w:numPr>
        <w:spacing w:after="0" w:line="240" w:lineRule="atLeast"/>
        <w:ind w:right="-1"/>
        <w:jc w:val="both"/>
        <w:rPr>
          <w:i/>
        </w:rPr>
      </w:pPr>
    </w:p>
    <w:tbl>
      <w:tblPr>
        <w:tblStyle w:val="Grigliatabella"/>
        <w:tblW w:w="0" w:type="auto"/>
        <w:tblLook w:val="04A0"/>
      </w:tblPr>
      <w:tblGrid>
        <w:gridCol w:w="4605"/>
        <w:gridCol w:w="3725"/>
      </w:tblGrid>
      <w:tr w:rsidR="00C95248" w:rsidRPr="00890577" w:rsidTr="00957721">
        <w:tc>
          <w:tcPr>
            <w:tcW w:w="4605" w:type="dxa"/>
          </w:tcPr>
          <w:p w:rsidR="00C95248" w:rsidRPr="00890577" w:rsidRDefault="00C95248" w:rsidP="00957721">
            <w:pPr>
              <w:numPr>
                <w:ilvl w:val="12"/>
                <w:numId w:val="0"/>
              </w:numPr>
              <w:spacing w:line="240" w:lineRule="atLeast"/>
              <w:ind w:right="-1"/>
              <w:jc w:val="both"/>
              <w:rPr>
                <w:i/>
              </w:rPr>
            </w:pPr>
            <w:r w:rsidRPr="00890577">
              <w:rPr>
                <w:i/>
                <w:noProof/>
                <w:lang w:eastAsia="it-IT"/>
              </w:rPr>
              <w:drawing>
                <wp:inline distT="0" distB="0" distL="0" distR="0">
                  <wp:extent cx="2734887" cy="1824644"/>
                  <wp:effectExtent l="19050" t="0" r="8313" b="0"/>
                  <wp:docPr id="99" name="Immagine 236" descr="IMG_5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718.JPG"/>
                          <pic:cNvPicPr/>
                        </pic:nvPicPr>
                        <pic:blipFill>
                          <a:blip r:embed="rId14" cstate="print"/>
                          <a:stretch>
                            <a:fillRect/>
                          </a:stretch>
                        </pic:blipFill>
                        <pic:spPr>
                          <a:xfrm>
                            <a:off x="0" y="0"/>
                            <a:ext cx="2734887" cy="1824644"/>
                          </a:xfrm>
                          <a:prstGeom prst="rect">
                            <a:avLst/>
                          </a:prstGeom>
                          <a:noFill/>
                          <a:ln>
                            <a:noFill/>
                          </a:ln>
                        </pic:spPr>
                      </pic:pic>
                    </a:graphicData>
                  </a:graphic>
                </wp:inline>
              </w:drawing>
            </w:r>
          </w:p>
        </w:tc>
        <w:tc>
          <w:tcPr>
            <w:tcW w:w="3725" w:type="dxa"/>
          </w:tcPr>
          <w:p w:rsidR="00C95248" w:rsidRPr="00890577" w:rsidRDefault="00C95248" w:rsidP="00957721">
            <w:pPr>
              <w:numPr>
                <w:ilvl w:val="12"/>
                <w:numId w:val="0"/>
              </w:numPr>
              <w:spacing w:line="240" w:lineRule="atLeast"/>
              <w:ind w:right="-1"/>
              <w:jc w:val="center"/>
              <w:rPr>
                <w:i/>
              </w:rPr>
            </w:pPr>
            <w:r w:rsidRPr="00890577">
              <w:rPr>
                <w:i/>
                <w:noProof/>
                <w:lang w:eastAsia="it-IT"/>
              </w:rPr>
              <w:drawing>
                <wp:inline distT="0" distB="0" distL="0" distR="0">
                  <wp:extent cx="2140483" cy="1470211"/>
                  <wp:effectExtent l="19050" t="0" r="0" b="0"/>
                  <wp:docPr id="102" name="Immagine 109" descr="termina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terminatore"/>
                          <pic:cNvPicPr>
                            <a:picLocks noChangeAspect="1" noChangeArrowheads="1"/>
                          </pic:cNvPicPr>
                        </pic:nvPicPr>
                        <pic:blipFill>
                          <a:blip r:embed="rId15" cstate="print"/>
                          <a:srcRect/>
                          <a:stretch>
                            <a:fillRect/>
                          </a:stretch>
                        </pic:blipFill>
                        <pic:spPr bwMode="auto">
                          <a:xfrm>
                            <a:off x="0" y="0"/>
                            <a:ext cx="2143920" cy="1472572"/>
                          </a:xfrm>
                          <a:prstGeom prst="rect">
                            <a:avLst/>
                          </a:prstGeom>
                          <a:noFill/>
                          <a:ln w="9525">
                            <a:noFill/>
                            <a:miter lim="800000"/>
                            <a:headEnd/>
                            <a:tailEnd/>
                          </a:ln>
                        </pic:spPr>
                      </pic:pic>
                    </a:graphicData>
                  </a:graphic>
                </wp:inline>
              </w:drawing>
            </w:r>
          </w:p>
        </w:tc>
      </w:tr>
    </w:tbl>
    <w:p w:rsidR="00C95248" w:rsidRPr="00890577" w:rsidRDefault="00C95248" w:rsidP="00C95248">
      <w:pPr>
        <w:numPr>
          <w:ilvl w:val="12"/>
          <w:numId w:val="0"/>
        </w:numPr>
        <w:spacing w:after="0" w:line="240" w:lineRule="atLeast"/>
        <w:ind w:right="-1"/>
        <w:jc w:val="both"/>
        <w:rPr>
          <w:i/>
        </w:rPr>
      </w:pPr>
    </w:p>
    <w:p w:rsidR="00C95248" w:rsidRPr="00890577" w:rsidRDefault="00C95248" w:rsidP="00C95248">
      <w:pPr>
        <w:numPr>
          <w:ilvl w:val="12"/>
          <w:numId w:val="0"/>
        </w:numPr>
        <w:spacing w:after="0" w:line="240" w:lineRule="atLeast"/>
        <w:rPr>
          <w:i/>
          <w:u w:val="single"/>
        </w:rPr>
      </w:pPr>
      <w:r w:rsidRPr="00890577">
        <w:rPr>
          <w:i/>
          <w:u w:val="single"/>
        </w:rPr>
        <w:t>LA LUCE CINEREA LUNARE</w:t>
      </w:r>
    </w:p>
    <w:p w:rsidR="00C95248" w:rsidRPr="00890577" w:rsidRDefault="00C95248" w:rsidP="00C95248">
      <w:pPr>
        <w:numPr>
          <w:ilvl w:val="12"/>
          <w:numId w:val="0"/>
        </w:numPr>
        <w:spacing w:after="0" w:line="240" w:lineRule="atLeast"/>
        <w:jc w:val="both"/>
        <w:rPr>
          <w:i/>
        </w:rPr>
      </w:pPr>
      <w:r w:rsidRPr="00890577">
        <w:rPr>
          <w:i/>
        </w:rPr>
        <w:t>- La luce cinerea lunare è la luce riflessa dalla parte buia della Luna. Leonardo da Vinci fu il primo a capire che la luce della parte buia della Luna, non illuminata dal Sole, era la luce solare riflessa dalla Terra che andava ad illuminare la parte oscura della Luna.</w:t>
      </w:r>
    </w:p>
    <w:p w:rsidR="00C95248" w:rsidRPr="00890577" w:rsidRDefault="00C95248" w:rsidP="00C95248">
      <w:pPr>
        <w:numPr>
          <w:ilvl w:val="12"/>
          <w:numId w:val="0"/>
        </w:numPr>
        <w:spacing w:after="0" w:line="240" w:lineRule="atLeast"/>
        <w:jc w:val="both"/>
        <w:rPr>
          <w:i/>
        </w:rPr>
      </w:pPr>
    </w:p>
    <w:p w:rsidR="00C95248" w:rsidRPr="00890577" w:rsidRDefault="00C95248" w:rsidP="00C95248">
      <w:pPr>
        <w:numPr>
          <w:ilvl w:val="12"/>
          <w:numId w:val="0"/>
        </w:numPr>
        <w:spacing w:after="0" w:line="240" w:lineRule="atLeast"/>
        <w:jc w:val="both"/>
        <w:rPr>
          <w:i/>
        </w:rPr>
      </w:pPr>
      <w:r w:rsidRPr="00890577">
        <w:rPr>
          <w:i/>
        </w:rPr>
        <w:t>- La luce cinerea è visibile quando la Luna è simile ad una falce o al più ha raggiunto il primo quarto; osservando la Luna, si noterà che la parte contigua alla parte ben illuminata dal Sole c'è una zona debolmente illuminata</w:t>
      </w:r>
      <w:proofErr w:type="gramStart"/>
      <w:r w:rsidRPr="00890577">
        <w:rPr>
          <w:i/>
        </w:rPr>
        <w:t xml:space="preserve"> ,</w:t>
      </w:r>
      <w:proofErr w:type="gramEnd"/>
      <w:r w:rsidRPr="00890577">
        <w:rPr>
          <w:i/>
        </w:rPr>
        <w:t xml:space="preserve"> quella è la luce cinerea.</w:t>
      </w:r>
    </w:p>
    <w:p w:rsidR="00C95248" w:rsidRPr="00890577" w:rsidRDefault="00C95248" w:rsidP="00C95248">
      <w:pPr>
        <w:numPr>
          <w:ilvl w:val="12"/>
          <w:numId w:val="0"/>
        </w:numPr>
        <w:spacing w:after="0" w:line="240" w:lineRule="atLeast"/>
        <w:jc w:val="both"/>
        <w:rPr>
          <w:i/>
        </w:rPr>
      </w:pPr>
    </w:p>
    <w:tbl>
      <w:tblPr>
        <w:tblStyle w:val="Grigliatabella"/>
        <w:tblW w:w="0" w:type="auto"/>
        <w:tblLook w:val="04A0"/>
      </w:tblPr>
      <w:tblGrid>
        <w:gridCol w:w="3936"/>
        <w:gridCol w:w="3552"/>
      </w:tblGrid>
      <w:tr w:rsidR="00C95248" w:rsidRPr="00890577" w:rsidTr="00957721">
        <w:tc>
          <w:tcPr>
            <w:tcW w:w="3936" w:type="dxa"/>
          </w:tcPr>
          <w:p w:rsidR="00C95248" w:rsidRPr="00890577" w:rsidRDefault="00C95248" w:rsidP="00957721">
            <w:pPr>
              <w:numPr>
                <w:ilvl w:val="12"/>
                <w:numId w:val="0"/>
              </w:numPr>
              <w:spacing w:line="240" w:lineRule="atLeast"/>
              <w:ind w:right="-1"/>
              <w:jc w:val="both"/>
              <w:rPr>
                <w:i/>
              </w:rPr>
            </w:pPr>
            <w:r w:rsidRPr="00890577">
              <w:rPr>
                <w:i/>
                <w:noProof/>
                <w:lang w:eastAsia="it-IT"/>
              </w:rPr>
              <w:drawing>
                <wp:inline distT="0" distB="0" distL="0" distR="0">
                  <wp:extent cx="2244436" cy="1496291"/>
                  <wp:effectExtent l="19050" t="0" r="3464" b="0"/>
                  <wp:docPr id="129" name="Immagine 238" descr="IMG_6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687.JPG"/>
                          <pic:cNvPicPr/>
                        </pic:nvPicPr>
                        <pic:blipFill>
                          <a:blip r:embed="rId16" cstate="print"/>
                          <a:stretch>
                            <a:fillRect/>
                          </a:stretch>
                        </pic:blipFill>
                        <pic:spPr>
                          <a:xfrm>
                            <a:off x="0" y="0"/>
                            <a:ext cx="2244436" cy="1496291"/>
                          </a:xfrm>
                          <a:prstGeom prst="rect">
                            <a:avLst/>
                          </a:prstGeom>
                          <a:noFill/>
                          <a:ln>
                            <a:noFill/>
                          </a:ln>
                        </pic:spPr>
                      </pic:pic>
                    </a:graphicData>
                  </a:graphic>
                </wp:inline>
              </w:drawing>
            </w:r>
          </w:p>
        </w:tc>
        <w:tc>
          <w:tcPr>
            <w:tcW w:w="3552" w:type="dxa"/>
          </w:tcPr>
          <w:p w:rsidR="00C95248" w:rsidRPr="00890577" w:rsidRDefault="00C95248" w:rsidP="00957721">
            <w:pPr>
              <w:numPr>
                <w:ilvl w:val="12"/>
                <w:numId w:val="0"/>
              </w:numPr>
              <w:spacing w:line="240" w:lineRule="atLeast"/>
              <w:ind w:right="-1"/>
              <w:jc w:val="both"/>
              <w:rPr>
                <w:i/>
              </w:rPr>
            </w:pPr>
            <w:r w:rsidRPr="00890577">
              <w:rPr>
                <w:i/>
                <w:noProof/>
                <w:lang w:eastAsia="it-IT"/>
              </w:rPr>
              <w:drawing>
                <wp:inline distT="0" distB="0" distL="0" distR="0">
                  <wp:extent cx="2099556" cy="1452282"/>
                  <wp:effectExtent l="19050" t="0" r="0" b="0"/>
                  <wp:docPr id="130" name="Immagine 112" descr="luce cine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luce cinerea"/>
                          <pic:cNvPicPr>
                            <a:picLocks noChangeAspect="1" noChangeArrowheads="1"/>
                          </pic:cNvPicPr>
                        </pic:nvPicPr>
                        <pic:blipFill>
                          <a:blip r:embed="rId17" cstate="print"/>
                          <a:srcRect/>
                          <a:stretch>
                            <a:fillRect/>
                          </a:stretch>
                        </pic:blipFill>
                        <pic:spPr bwMode="auto">
                          <a:xfrm>
                            <a:off x="0" y="0"/>
                            <a:ext cx="2101511" cy="1453635"/>
                          </a:xfrm>
                          <a:prstGeom prst="rect">
                            <a:avLst/>
                          </a:prstGeom>
                          <a:noFill/>
                          <a:ln w="9525">
                            <a:noFill/>
                            <a:miter lim="800000"/>
                            <a:headEnd/>
                            <a:tailEnd/>
                          </a:ln>
                        </pic:spPr>
                      </pic:pic>
                    </a:graphicData>
                  </a:graphic>
                </wp:inline>
              </w:drawing>
            </w:r>
          </w:p>
        </w:tc>
      </w:tr>
    </w:tbl>
    <w:p w:rsidR="00C95248" w:rsidRPr="00890577" w:rsidRDefault="00C95248" w:rsidP="00C95248">
      <w:pPr>
        <w:numPr>
          <w:ilvl w:val="12"/>
          <w:numId w:val="0"/>
        </w:numPr>
        <w:spacing w:after="0" w:line="240" w:lineRule="atLeast"/>
        <w:ind w:right="-1"/>
        <w:jc w:val="both"/>
        <w:rPr>
          <w:i/>
        </w:rPr>
      </w:pPr>
    </w:p>
    <w:p w:rsidR="00C95248" w:rsidRPr="00890577" w:rsidRDefault="00C95248" w:rsidP="00C95248">
      <w:pPr>
        <w:numPr>
          <w:ilvl w:val="12"/>
          <w:numId w:val="0"/>
        </w:numPr>
        <w:spacing w:after="0" w:line="240" w:lineRule="atLeast"/>
        <w:ind w:right="-1"/>
        <w:rPr>
          <w:i/>
          <w:u w:val="single"/>
        </w:rPr>
      </w:pPr>
      <w:r w:rsidRPr="00890577">
        <w:rPr>
          <w:i/>
          <w:u w:val="single"/>
        </w:rPr>
        <w:t>SORGERE E TRAMONTARE DELLA LUNA</w:t>
      </w:r>
    </w:p>
    <w:p w:rsidR="00C95248" w:rsidRPr="00890577" w:rsidRDefault="00C95248" w:rsidP="00C95248">
      <w:pPr>
        <w:numPr>
          <w:ilvl w:val="12"/>
          <w:numId w:val="0"/>
        </w:numPr>
        <w:spacing w:after="0" w:line="240" w:lineRule="atLeast"/>
        <w:ind w:right="-1"/>
        <w:jc w:val="both"/>
        <w:rPr>
          <w:i/>
        </w:rPr>
      </w:pPr>
      <w:r w:rsidRPr="00890577">
        <w:rPr>
          <w:i/>
        </w:rPr>
        <w:t xml:space="preserve">- La Luna sorge e tramonta con circa 50 minuti di ritardo rispetto al giorno precedente. </w:t>
      </w:r>
    </w:p>
    <w:p w:rsidR="00C95248" w:rsidRPr="00890577" w:rsidRDefault="00C95248" w:rsidP="00C95248">
      <w:pPr>
        <w:numPr>
          <w:ilvl w:val="12"/>
          <w:numId w:val="0"/>
        </w:numPr>
        <w:spacing w:after="0" w:line="240" w:lineRule="atLeast"/>
        <w:ind w:right="-1"/>
        <w:jc w:val="both"/>
        <w:rPr>
          <w:i/>
        </w:rPr>
      </w:pPr>
    </w:p>
    <w:tbl>
      <w:tblPr>
        <w:tblStyle w:val="Grigliatabella"/>
        <w:tblW w:w="0" w:type="auto"/>
        <w:tblLook w:val="04A0"/>
      </w:tblPr>
      <w:tblGrid>
        <w:gridCol w:w="3227"/>
        <w:gridCol w:w="3455"/>
      </w:tblGrid>
      <w:tr w:rsidR="00C95248" w:rsidRPr="00890577" w:rsidTr="00957721">
        <w:tc>
          <w:tcPr>
            <w:tcW w:w="3227" w:type="dxa"/>
          </w:tcPr>
          <w:p w:rsidR="00C95248" w:rsidRPr="00890577" w:rsidRDefault="00C95248" w:rsidP="00957721">
            <w:pPr>
              <w:numPr>
                <w:ilvl w:val="12"/>
                <w:numId w:val="0"/>
              </w:numPr>
              <w:spacing w:line="240" w:lineRule="atLeast"/>
              <w:ind w:right="-1"/>
              <w:jc w:val="both"/>
              <w:rPr>
                <w:i/>
              </w:rPr>
            </w:pPr>
            <w:r w:rsidRPr="00890577">
              <w:rPr>
                <w:i/>
              </w:rPr>
              <w:t>- Per osservare il fenomeno basta osservare la Luna sorgere ad Est (o il tramonto ad Ovest) e registrarne l'ora esatta; il giorno dopo si ripeta la stessa operazione e si noterà una differenza di circa 50 minuti. Consigliamo di prendere come riferimento il bordo inferiore o superiore  della Luna.</w:t>
            </w:r>
          </w:p>
          <w:p w:rsidR="00C95248" w:rsidRPr="00890577" w:rsidRDefault="00C95248" w:rsidP="00957721">
            <w:pPr>
              <w:numPr>
                <w:ilvl w:val="12"/>
                <w:numId w:val="0"/>
              </w:numPr>
              <w:spacing w:line="240" w:lineRule="atLeast"/>
              <w:ind w:right="-1"/>
              <w:jc w:val="both"/>
              <w:rPr>
                <w:i/>
              </w:rPr>
            </w:pPr>
          </w:p>
        </w:tc>
        <w:tc>
          <w:tcPr>
            <w:tcW w:w="3455" w:type="dxa"/>
          </w:tcPr>
          <w:p w:rsidR="00C95248" w:rsidRPr="00890577" w:rsidRDefault="00C95248" w:rsidP="00957721">
            <w:pPr>
              <w:numPr>
                <w:ilvl w:val="12"/>
                <w:numId w:val="0"/>
              </w:numPr>
              <w:spacing w:line="240" w:lineRule="atLeast"/>
              <w:ind w:right="-1"/>
              <w:jc w:val="both"/>
              <w:rPr>
                <w:i/>
              </w:rPr>
            </w:pPr>
            <w:r w:rsidRPr="00890577">
              <w:rPr>
                <w:i/>
                <w:noProof/>
                <w:lang w:eastAsia="it-IT"/>
              </w:rPr>
              <w:drawing>
                <wp:inline distT="0" distB="0" distL="0" distR="0">
                  <wp:extent cx="2036856" cy="1433868"/>
                  <wp:effectExtent l="19050" t="0" r="1494" b="0"/>
                  <wp:docPr id="131" name="Immagine 115" descr="luna sorge t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una sorge tram"/>
                          <pic:cNvPicPr>
                            <a:picLocks noChangeAspect="1" noChangeArrowheads="1"/>
                          </pic:cNvPicPr>
                        </pic:nvPicPr>
                        <pic:blipFill>
                          <a:blip r:embed="rId18" cstate="print"/>
                          <a:srcRect/>
                          <a:stretch>
                            <a:fillRect/>
                          </a:stretch>
                        </pic:blipFill>
                        <pic:spPr bwMode="auto">
                          <a:xfrm>
                            <a:off x="0" y="0"/>
                            <a:ext cx="2038675" cy="1435149"/>
                          </a:xfrm>
                          <a:prstGeom prst="rect">
                            <a:avLst/>
                          </a:prstGeom>
                          <a:noFill/>
                          <a:ln w="9525">
                            <a:noFill/>
                            <a:miter lim="800000"/>
                            <a:headEnd/>
                            <a:tailEnd/>
                          </a:ln>
                        </pic:spPr>
                      </pic:pic>
                    </a:graphicData>
                  </a:graphic>
                </wp:inline>
              </w:drawing>
            </w:r>
          </w:p>
        </w:tc>
      </w:tr>
    </w:tbl>
    <w:p w:rsidR="00C95248" w:rsidRPr="00890577" w:rsidRDefault="00C95248" w:rsidP="00C95248">
      <w:pPr>
        <w:numPr>
          <w:ilvl w:val="12"/>
          <w:numId w:val="0"/>
        </w:numPr>
        <w:spacing w:after="0" w:line="240" w:lineRule="atLeast"/>
        <w:ind w:right="-1"/>
        <w:jc w:val="both"/>
        <w:rPr>
          <w:i/>
        </w:rPr>
      </w:pPr>
    </w:p>
    <w:p w:rsidR="00C95248" w:rsidRPr="00890577" w:rsidRDefault="00C95248" w:rsidP="00C95248">
      <w:pPr>
        <w:numPr>
          <w:ilvl w:val="12"/>
          <w:numId w:val="0"/>
        </w:numPr>
        <w:spacing w:after="0" w:line="240" w:lineRule="atLeast"/>
        <w:ind w:right="-1"/>
        <w:jc w:val="both"/>
        <w:rPr>
          <w:i/>
        </w:rPr>
      </w:pPr>
    </w:p>
    <w:p w:rsidR="00C95248" w:rsidRPr="00890577" w:rsidRDefault="00C95248" w:rsidP="00C95248">
      <w:pPr>
        <w:numPr>
          <w:ilvl w:val="12"/>
          <w:numId w:val="0"/>
        </w:numPr>
        <w:spacing w:after="0" w:line="240" w:lineRule="atLeast"/>
        <w:rPr>
          <w:i/>
          <w:u w:val="single"/>
        </w:rPr>
      </w:pPr>
      <w:r w:rsidRPr="00890577">
        <w:rPr>
          <w:i/>
          <w:u w:val="single"/>
        </w:rPr>
        <w:t>NODI LUNARI</w:t>
      </w:r>
    </w:p>
    <w:p w:rsidR="00872E7B" w:rsidRPr="00890577" w:rsidRDefault="00C95248" w:rsidP="00C95248">
      <w:pPr>
        <w:numPr>
          <w:ilvl w:val="12"/>
          <w:numId w:val="0"/>
        </w:numPr>
        <w:spacing w:after="0" w:line="240" w:lineRule="atLeast"/>
        <w:jc w:val="both"/>
        <w:rPr>
          <w:i/>
        </w:rPr>
      </w:pPr>
      <w:r w:rsidRPr="00890577">
        <w:rPr>
          <w:i/>
        </w:rPr>
        <w:t xml:space="preserve">- La Luna nel suo moto attorno alla Terra </w:t>
      </w:r>
      <w:r w:rsidRPr="00890577">
        <w:rPr>
          <w:i/>
          <w:u w:val="single"/>
        </w:rPr>
        <w:t>interseca l'eclittica in 2 punti detti nodi</w:t>
      </w:r>
      <w:r w:rsidRPr="00890577">
        <w:rPr>
          <w:i/>
        </w:rPr>
        <w:t xml:space="preserve"> (ascendente se la Luna attraversa l’eclittica da Sud a Nord, discendente viceversa), in pratica la Luna incontra il piano dove giace la Terra in due punti. La linea dei nodi ruota in senso orario, cioè retrocede rispetto al moto della Luna; la linea dei nodi compie u</w:t>
      </w:r>
      <w:r w:rsidR="00872E7B" w:rsidRPr="00890577">
        <w:rPr>
          <w:i/>
        </w:rPr>
        <w:t>n giro completo in 6.798 giorni o 18,61 anni (19,3549° all'anno)</w:t>
      </w:r>
      <w:r w:rsidR="00D83CB4" w:rsidRPr="00890577">
        <w:rPr>
          <w:i/>
        </w:rPr>
        <w:t xml:space="preserve"> rispetto alle stelle</w:t>
      </w:r>
      <w:r w:rsidR="00872E7B" w:rsidRPr="00890577">
        <w:rPr>
          <w:i/>
        </w:rPr>
        <w:t>.</w:t>
      </w:r>
      <w:r w:rsidRPr="00890577">
        <w:rPr>
          <w:i/>
        </w:rPr>
        <w:t xml:space="preserve"> Questo spiega la minor durata del mese </w:t>
      </w:r>
      <w:proofErr w:type="spellStart"/>
      <w:r w:rsidRPr="00890577">
        <w:rPr>
          <w:i/>
        </w:rPr>
        <w:t>draconitico</w:t>
      </w:r>
      <w:proofErr w:type="spellEnd"/>
      <w:r w:rsidRPr="00890577">
        <w:rPr>
          <w:i/>
        </w:rPr>
        <w:t xml:space="preserve"> rispetto agli altri mesi (escluso il mese sinodico). </w:t>
      </w:r>
    </w:p>
    <w:p w:rsidR="00C95248" w:rsidRPr="00890577" w:rsidRDefault="00872E7B" w:rsidP="00C95248">
      <w:pPr>
        <w:numPr>
          <w:ilvl w:val="12"/>
          <w:numId w:val="0"/>
        </w:numPr>
        <w:spacing w:after="0" w:line="240" w:lineRule="atLeast"/>
        <w:jc w:val="both"/>
        <w:rPr>
          <w:i/>
        </w:rPr>
      </w:pPr>
      <w:r w:rsidRPr="00890577">
        <w:rPr>
          <w:i/>
        </w:rPr>
        <w:lastRenderedPageBreak/>
        <w:t>Le eclissi possono accadere quando i nodi sono allineati con il Sole, cioè ogni 173,3 giorni circa</w:t>
      </w:r>
      <w:r w:rsidR="00911ECA" w:rsidRPr="00890577">
        <w:rPr>
          <w:i/>
        </w:rPr>
        <w:t xml:space="preserve"> </w:t>
      </w:r>
      <w:proofErr w:type="spellStart"/>
      <w:r w:rsidR="00911ECA" w:rsidRPr="00890577">
        <w:rPr>
          <w:i/>
        </w:rPr>
        <w:t>perchè</w:t>
      </w:r>
      <w:proofErr w:type="spellEnd"/>
      <w:r w:rsidR="00911ECA" w:rsidRPr="00890577">
        <w:rPr>
          <w:i/>
        </w:rPr>
        <w:t xml:space="preserve"> l’anno delle eclissi o draconico, definito come l’intervallo fra due ritorni del Sole sul nodo ascendente della Luna, dura 346 giorni, 14 ore, 53 minuti e 46,33 secondi</w:t>
      </w:r>
      <w:r w:rsidRPr="00890577">
        <w:rPr>
          <w:i/>
        </w:rPr>
        <w:t>. </w:t>
      </w:r>
    </w:p>
    <w:p w:rsidR="00872E7B" w:rsidRPr="00890577" w:rsidRDefault="00872E7B" w:rsidP="00872E7B">
      <w:pPr>
        <w:spacing w:after="0"/>
        <w:rPr>
          <w:i/>
        </w:rPr>
      </w:pPr>
      <w:r w:rsidRPr="00890577">
        <w:rPr>
          <w:i/>
        </w:rPr>
        <w:t>La conseguenza della retrogradazione dei nodi ogni 18,61 anni è la vistosa variazione della declinazione lunare.</w:t>
      </w:r>
    </w:p>
    <w:p w:rsidR="00821B9C" w:rsidRPr="00890577" w:rsidRDefault="00821B9C" w:rsidP="00872E7B">
      <w:pPr>
        <w:spacing w:after="0"/>
        <w:rPr>
          <w:i/>
        </w:rPr>
      </w:pPr>
      <w:r w:rsidRPr="00890577">
        <w:rPr>
          <w:i/>
          <w:noProof/>
          <w:lang w:eastAsia="it-IT"/>
        </w:rPr>
        <w:drawing>
          <wp:inline distT="0" distB="0" distL="0" distR="0">
            <wp:extent cx="3080212" cy="2192866"/>
            <wp:effectExtent l="19050" t="0" r="5888" b="0"/>
            <wp:docPr id="1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3079079" cy="2192059"/>
                    </a:xfrm>
                    <a:prstGeom prst="rect">
                      <a:avLst/>
                    </a:prstGeom>
                    <a:noFill/>
                    <a:ln w="9525">
                      <a:noFill/>
                      <a:miter lim="800000"/>
                      <a:headEnd/>
                      <a:tailEnd/>
                    </a:ln>
                  </pic:spPr>
                </pic:pic>
              </a:graphicData>
            </a:graphic>
          </wp:inline>
        </w:drawing>
      </w:r>
    </w:p>
    <w:p w:rsidR="00821B9C" w:rsidRPr="00890577" w:rsidRDefault="00821B9C" w:rsidP="00872E7B">
      <w:pPr>
        <w:spacing w:after="0"/>
        <w:rPr>
          <w:i/>
        </w:rPr>
      </w:pPr>
    </w:p>
    <w:p w:rsidR="00872E7B" w:rsidRPr="00890577" w:rsidRDefault="00872E7B" w:rsidP="00D83CB4">
      <w:pPr>
        <w:spacing w:after="0"/>
        <w:jc w:val="both"/>
        <w:rPr>
          <w:i/>
        </w:rPr>
      </w:pPr>
      <w:r w:rsidRPr="00890577">
        <w:rPr>
          <w:i/>
        </w:rPr>
        <w:t xml:space="preserve">La declinazione della Luna quando il nodo ascendente coincide con il punto gamma o primo punto d'Ariete (oggi nella costellazione dei Pesci a causa della precessione </w:t>
      </w:r>
      <w:proofErr w:type="spellStart"/>
      <w:r w:rsidRPr="00890577">
        <w:rPr>
          <w:i/>
        </w:rPr>
        <w:t>degtli</w:t>
      </w:r>
      <w:proofErr w:type="spellEnd"/>
      <w:r w:rsidRPr="00890577">
        <w:rPr>
          <w:i/>
        </w:rPr>
        <w:t xml:space="preserve"> Equinozi) assume un</w:t>
      </w:r>
      <w:r w:rsidR="00D83CB4" w:rsidRPr="00890577">
        <w:rPr>
          <w:i/>
        </w:rPr>
        <w:t xml:space="preserve"> valore </w:t>
      </w:r>
      <w:r w:rsidR="002460DC" w:rsidRPr="00890577">
        <w:rPr>
          <w:i/>
        </w:rPr>
        <w:t xml:space="preserve">di massima distanza dall'equatore celeste stando alla massima declinazione di </w:t>
      </w:r>
      <w:r w:rsidRPr="00890577">
        <w:rPr>
          <w:i/>
        </w:rPr>
        <w:t xml:space="preserve"> 28°35' N </w:t>
      </w:r>
      <w:r w:rsidR="007C13A1" w:rsidRPr="00890577">
        <w:rPr>
          <w:i/>
        </w:rPr>
        <w:t>o</w:t>
      </w:r>
      <w:r w:rsidRPr="00890577">
        <w:rPr>
          <w:i/>
        </w:rPr>
        <w:t xml:space="preserve"> 28° </w:t>
      </w:r>
      <w:proofErr w:type="spellStart"/>
      <w:r w:rsidRPr="00890577">
        <w:rPr>
          <w:i/>
        </w:rPr>
        <w:t>35</w:t>
      </w:r>
      <w:proofErr w:type="spellEnd"/>
      <w:r w:rsidRPr="00890577">
        <w:rPr>
          <w:i/>
        </w:rPr>
        <w:t>' S</w:t>
      </w:r>
      <w:r w:rsidR="00D83CB4" w:rsidRPr="00890577">
        <w:rPr>
          <w:i/>
        </w:rPr>
        <w:t xml:space="preserve"> (28,6°)</w:t>
      </w:r>
      <w:r w:rsidRPr="00890577">
        <w:rPr>
          <w:i/>
        </w:rPr>
        <w:t xml:space="preserve">.   </w:t>
      </w:r>
    </w:p>
    <w:p w:rsidR="00872E7B" w:rsidRPr="00890577" w:rsidRDefault="00872E7B" w:rsidP="00D83CB4">
      <w:pPr>
        <w:spacing w:after="0"/>
        <w:jc w:val="both"/>
        <w:rPr>
          <w:i/>
        </w:rPr>
      </w:pPr>
      <w:r w:rsidRPr="00890577">
        <w:rPr>
          <w:i/>
        </w:rPr>
        <w:t xml:space="preserve">La declinazione della Luna quando il nodo discendente coincide con il punto gamma o primo punto d'Ariete (oggi nella costellazione dei Pesci </w:t>
      </w:r>
      <w:proofErr w:type="gramStart"/>
      <w:r w:rsidRPr="00890577">
        <w:rPr>
          <w:i/>
        </w:rPr>
        <w:t xml:space="preserve">a causa della precessione </w:t>
      </w:r>
      <w:proofErr w:type="spellStart"/>
      <w:r w:rsidRPr="00890577">
        <w:rPr>
          <w:i/>
        </w:rPr>
        <w:t>degtli</w:t>
      </w:r>
      <w:proofErr w:type="spellEnd"/>
      <w:r w:rsidRPr="00890577">
        <w:rPr>
          <w:i/>
        </w:rPr>
        <w:t xml:space="preserve"> Equinozi</w:t>
      </w:r>
      <w:proofErr w:type="gramEnd"/>
      <w:r w:rsidRPr="00890577">
        <w:rPr>
          <w:i/>
        </w:rPr>
        <w:t xml:space="preserve">) assume un valore </w:t>
      </w:r>
      <w:r w:rsidR="002460DC" w:rsidRPr="00890577">
        <w:rPr>
          <w:i/>
        </w:rPr>
        <w:t xml:space="preserve">di minima distanza dall'equatore celeste stando alla minima declinazione di </w:t>
      </w:r>
      <w:r w:rsidRPr="00890577">
        <w:rPr>
          <w:i/>
        </w:rPr>
        <w:t xml:space="preserve">18°18' N </w:t>
      </w:r>
      <w:r w:rsidR="007C13A1" w:rsidRPr="00890577">
        <w:rPr>
          <w:i/>
        </w:rPr>
        <w:t>o</w:t>
      </w:r>
      <w:r w:rsidRPr="00890577">
        <w:rPr>
          <w:i/>
        </w:rPr>
        <w:t xml:space="preserve"> 18° </w:t>
      </w:r>
      <w:proofErr w:type="spellStart"/>
      <w:r w:rsidR="007C13A1" w:rsidRPr="00890577">
        <w:rPr>
          <w:i/>
        </w:rPr>
        <w:t>18</w:t>
      </w:r>
      <w:proofErr w:type="spellEnd"/>
      <w:r w:rsidR="007C13A1" w:rsidRPr="00890577">
        <w:rPr>
          <w:i/>
        </w:rPr>
        <w:t>'</w:t>
      </w:r>
      <w:r w:rsidRPr="00890577">
        <w:rPr>
          <w:i/>
        </w:rPr>
        <w:t xml:space="preserve"> S.   </w:t>
      </w:r>
    </w:p>
    <w:p w:rsidR="00D83CB4" w:rsidRPr="00890577" w:rsidRDefault="00D83CB4" w:rsidP="00D83CB4">
      <w:pPr>
        <w:spacing w:after="0"/>
        <w:jc w:val="both"/>
        <w:rPr>
          <w:i/>
        </w:rPr>
      </w:pPr>
      <w:r w:rsidRPr="00890577">
        <w:rPr>
          <w:i/>
        </w:rPr>
        <w:t>I 28,6 ° sono la somma dell'</w:t>
      </w:r>
      <w:proofErr w:type="spellStart"/>
      <w:r w:rsidRPr="00890577">
        <w:rPr>
          <w:i/>
        </w:rPr>
        <w:t>iclinazione</w:t>
      </w:r>
      <w:proofErr w:type="spellEnd"/>
      <w:r w:rsidRPr="00890577">
        <w:rPr>
          <w:i/>
        </w:rPr>
        <w:t xml:space="preserve"> dell'eclittica rispetto all'equatore celeste pari 23,5 ° (variabile da 22° a 24° in 41.013 anni) e dell'inclinazione del piano dell'orbita lunare rispetto all'</w:t>
      </w:r>
      <w:proofErr w:type="spellStart"/>
      <w:r w:rsidRPr="00890577">
        <w:rPr>
          <w:i/>
        </w:rPr>
        <w:t>eclititca</w:t>
      </w:r>
      <w:proofErr w:type="spellEnd"/>
      <w:r w:rsidRPr="00890577">
        <w:rPr>
          <w:i/>
        </w:rPr>
        <w:t xml:space="preserve"> pari a 5,1 °.</w:t>
      </w:r>
    </w:p>
    <w:p w:rsidR="00D83CB4" w:rsidRPr="00890577" w:rsidRDefault="00D83CB4" w:rsidP="00D83CB4">
      <w:pPr>
        <w:spacing w:after="0"/>
        <w:jc w:val="both"/>
        <w:rPr>
          <w:i/>
        </w:rPr>
      </w:pPr>
      <w:r w:rsidRPr="00890577">
        <w:rPr>
          <w:i/>
        </w:rPr>
        <w:t>Questo significa anche che in determinati periodi tale valore p</w:t>
      </w:r>
      <w:r w:rsidR="007C13A1" w:rsidRPr="00890577">
        <w:rPr>
          <w:i/>
        </w:rPr>
        <w:t>u</w:t>
      </w:r>
      <w:r w:rsidRPr="00890577">
        <w:rPr>
          <w:i/>
        </w:rPr>
        <w:t>ò superare i 29°.</w:t>
      </w:r>
    </w:p>
    <w:p w:rsidR="002460DC" w:rsidRPr="00890577" w:rsidRDefault="002460DC" w:rsidP="00D83CB4">
      <w:pPr>
        <w:spacing w:after="0"/>
        <w:jc w:val="both"/>
        <w:rPr>
          <w:i/>
        </w:rPr>
      </w:pPr>
      <w:r w:rsidRPr="00890577">
        <w:rPr>
          <w:i/>
        </w:rPr>
        <w:t>Per cui a declinazione elevate tipo Stonehenge e Callinish (</w:t>
      </w:r>
      <w:r w:rsidR="007C13A1" w:rsidRPr="00890577">
        <w:rPr>
          <w:i/>
        </w:rPr>
        <w:t xml:space="preserve">che si trova </w:t>
      </w:r>
      <w:r w:rsidRPr="00890577">
        <w:rPr>
          <w:i/>
        </w:rPr>
        <w:t>ancora più a Nord nelle isole Ebridi) la Luna si può alzare sull'orizzonte con un arco altissimo e appena dop</w:t>
      </w:r>
      <w:r w:rsidR="007C13A1" w:rsidRPr="00890577">
        <w:rPr>
          <w:i/>
        </w:rPr>
        <w:t>o 15 giorni percorrere un arco ba</w:t>
      </w:r>
      <w:r w:rsidRPr="00890577">
        <w:rPr>
          <w:i/>
        </w:rPr>
        <w:t xml:space="preserve">ssissimo ed addirittura alzarsi di poco sull'orizzonte; </w:t>
      </w:r>
      <w:proofErr w:type="spellStart"/>
      <w:r w:rsidRPr="00890577">
        <w:rPr>
          <w:i/>
        </w:rPr>
        <w:t>tenedo</w:t>
      </w:r>
      <w:proofErr w:type="spellEnd"/>
      <w:r w:rsidRPr="00890577">
        <w:rPr>
          <w:i/>
        </w:rPr>
        <w:t xml:space="preserve"> conto che il diametro della Luna è pari a circa </w:t>
      </w:r>
      <w:proofErr w:type="spellStart"/>
      <w:r w:rsidRPr="00890577">
        <w:rPr>
          <w:i/>
        </w:rPr>
        <w:t>30</w:t>
      </w:r>
      <w:proofErr w:type="spellEnd"/>
      <w:r w:rsidRPr="00890577">
        <w:rPr>
          <w:i/>
        </w:rPr>
        <w:t xml:space="preserve">'  se la Luna si eleva con il bordo inferiore di 2 o 3° vuol dire che essa dista dal suolo 4 o 6 Lune! l'arco che percorre </w:t>
      </w:r>
      <w:proofErr w:type="spellStart"/>
      <w:r w:rsidRPr="00890577">
        <w:rPr>
          <w:i/>
        </w:rPr>
        <w:t>inzia</w:t>
      </w:r>
      <w:proofErr w:type="spellEnd"/>
      <w:r w:rsidRPr="00890577">
        <w:rPr>
          <w:i/>
        </w:rPr>
        <w:t xml:space="preserve"> e finisce nei </w:t>
      </w:r>
      <w:proofErr w:type="spellStart"/>
      <w:r w:rsidRPr="00890577">
        <w:rPr>
          <w:i/>
        </w:rPr>
        <w:t>cosidetti</w:t>
      </w:r>
      <w:proofErr w:type="spellEnd"/>
      <w:r w:rsidRPr="00890577">
        <w:rPr>
          <w:i/>
        </w:rPr>
        <w:t xml:space="preserve"> </w:t>
      </w:r>
      <w:proofErr w:type="spellStart"/>
      <w:r w:rsidRPr="00890577">
        <w:rPr>
          <w:i/>
        </w:rPr>
        <w:t>puni</w:t>
      </w:r>
      <w:proofErr w:type="spellEnd"/>
      <w:r w:rsidRPr="00890577">
        <w:rPr>
          <w:i/>
        </w:rPr>
        <w:t xml:space="preserve"> di arresto.</w:t>
      </w:r>
    </w:p>
    <w:p w:rsidR="002460DC" w:rsidRPr="00890577" w:rsidRDefault="002460DC" w:rsidP="00D83CB4">
      <w:pPr>
        <w:spacing w:after="0"/>
        <w:jc w:val="both"/>
        <w:rPr>
          <w:i/>
        </w:rPr>
      </w:pPr>
      <w:r w:rsidRPr="00890577">
        <w:rPr>
          <w:i/>
        </w:rPr>
        <w:t xml:space="preserve">Notiamo che quando la Luna sorge appare molti più grande perché l'occhio umano fa </w:t>
      </w:r>
      <w:proofErr w:type="spellStart"/>
      <w:r w:rsidRPr="00890577">
        <w:rPr>
          <w:i/>
        </w:rPr>
        <w:t>riferiemnto</w:t>
      </w:r>
      <w:proofErr w:type="spellEnd"/>
      <w:r w:rsidRPr="00890577">
        <w:rPr>
          <w:i/>
        </w:rPr>
        <w:t xml:space="preserve"> al suolo agli alberi alle costruzioni ma </w:t>
      </w:r>
      <w:proofErr w:type="spellStart"/>
      <w:r w:rsidRPr="00890577">
        <w:rPr>
          <w:i/>
        </w:rPr>
        <w:t>inn</w:t>
      </w:r>
      <w:proofErr w:type="spellEnd"/>
      <w:r w:rsidRPr="00890577">
        <w:rPr>
          <w:i/>
        </w:rPr>
        <w:t xml:space="preserve"> effetti la Luna ha sempre quelle dimensioni.</w:t>
      </w:r>
    </w:p>
    <w:p w:rsidR="007C13A1" w:rsidRPr="00890577" w:rsidRDefault="007C13A1" w:rsidP="00D83CB4">
      <w:pPr>
        <w:spacing w:after="0"/>
        <w:jc w:val="both"/>
        <w:rPr>
          <w:i/>
        </w:rPr>
      </w:pPr>
    </w:p>
    <w:p w:rsidR="002460DC" w:rsidRPr="00890577" w:rsidRDefault="002460DC" w:rsidP="00D83CB4">
      <w:pPr>
        <w:spacing w:after="0"/>
        <w:jc w:val="both"/>
        <w:rPr>
          <w:i/>
        </w:rPr>
      </w:pPr>
      <w:r w:rsidRPr="00890577">
        <w:rPr>
          <w:i/>
        </w:rPr>
        <w:t xml:space="preserve">  </w:t>
      </w:r>
    </w:p>
    <w:p w:rsidR="00D83CB4" w:rsidRPr="00890577" w:rsidRDefault="00D83CB4" w:rsidP="00D83CB4">
      <w:pPr>
        <w:spacing w:after="0"/>
        <w:jc w:val="both"/>
        <w:rPr>
          <w:i/>
        </w:rPr>
      </w:pPr>
    </w:p>
    <w:tbl>
      <w:tblPr>
        <w:tblStyle w:val="Grigliatabella"/>
        <w:tblW w:w="0" w:type="auto"/>
        <w:tblLook w:val="04A0"/>
      </w:tblPr>
      <w:tblGrid>
        <w:gridCol w:w="2943"/>
        <w:gridCol w:w="3978"/>
      </w:tblGrid>
      <w:tr w:rsidR="00C95248" w:rsidRPr="00890577" w:rsidTr="00D83CB4">
        <w:tc>
          <w:tcPr>
            <w:tcW w:w="2943" w:type="dxa"/>
          </w:tcPr>
          <w:p w:rsidR="00876BC1" w:rsidRPr="00890577" w:rsidRDefault="00876BC1" w:rsidP="00872E7B">
            <w:pPr>
              <w:spacing w:after="200" w:line="276" w:lineRule="auto"/>
              <w:rPr>
                <w:i/>
              </w:rPr>
            </w:pPr>
            <w:r w:rsidRPr="00890577">
              <w:rPr>
                <w:i/>
              </w:rPr>
              <w:t>eclissi</w:t>
            </w:r>
          </w:p>
          <w:p w:rsidR="00C95248" w:rsidRPr="00890577" w:rsidRDefault="00C95248" w:rsidP="00872E7B">
            <w:pPr>
              <w:spacing w:after="200" w:line="276" w:lineRule="auto"/>
              <w:rPr>
                <w:i/>
              </w:rPr>
            </w:pPr>
            <w:r w:rsidRPr="00890577">
              <w:rPr>
                <w:i/>
              </w:rPr>
              <w:t xml:space="preserve">-  Questa esercitazione è eseguibile solo qualitativamente cioè senza calcolare esattamente la posizione dei nodi. </w:t>
            </w:r>
          </w:p>
          <w:p w:rsidR="00C95248" w:rsidRPr="00890577" w:rsidRDefault="00C95248" w:rsidP="00872E7B">
            <w:pPr>
              <w:spacing w:after="200" w:line="276" w:lineRule="auto"/>
              <w:rPr>
                <w:i/>
              </w:rPr>
            </w:pPr>
            <w:r w:rsidRPr="00890577">
              <w:rPr>
                <w:i/>
              </w:rPr>
              <w:t>Si dovrà attendere l'ora esatta di un'eclisse di Luna, in quel momento la Luna si trova in uno dei nodi.</w:t>
            </w:r>
          </w:p>
          <w:p w:rsidR="00C95248" w:rsidRPr="00890577" w:rsidRDefault="00C95248" w:rsidP="00872E7B">
            <w:pPr>
              <w:spacing w:after="200" w:line="276" w:lineRule="auto"/>
              <w:rPr>
                <w:i/>
              </w:rPr>
            </w:pPr>
          </w:p>
          <w:p w:rsidR="00C95248" w:rsidRPr="00890577" w:rsidRDefault="00C95248" w:rsidP="00872E7B">
            <w:pPr>
              <w:spacing w:after="200" w:line="276" w:lineRule="auto"/>
              <w:rPr>
                <w:i/>
              </w:rPr>
            </w:pPr>
          </w:p>
        </w:tc>
        <w:tc>
          <w:tcPr>
            <w:tcW w:w="3978" w:type="dxa"/>
          </w:tcPr>
          <w:p w:rsidR="00C95248" w:rsidRPr="00890577" w:rsidRDefault="00C95248" w:rsidP="00872E7B">
            <w:pPr>
              <w:spacing w:after="200" w:line="276" w:lineRule="auto"/>
              <w:rPr>
                <w:i/>
              </w:rPr>
            </w:pPr>
            <w:r w:rsidRPr="00890577">
              <w:rPr>
                <w:i/>
                <w:noProof/>
                <w:lang w:eastAsia="it-IT"/>
              </w:rPr>
              <w:drawing>
                <wp:inline distT="0" distB="0" distL="0" distR="0">
                  <wp:extent cx="2369507" cy="1577789"/>
                  <wp:effectExtent l="19050" t="0" r="0" b="0"/>
                  <wp:docPr id="132" name="Immagine 118" descr="luna n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luna nodo"/>
                          <pic:cNvPicPr>
                            <a:picLocks noChangeAspect="1" noChangeArrowheads="1"/>
                          </pic:cNvPicPr>
                        </pic:nvPicPr>
                        <pic:blipFill>
                          <a:blip r:embed="rId20" cstate="print"/>
                          <a:srcRect/>
                          <a:stretch>
                            <a:fillRect/>
                          </a:stretch>
                        </pic:blipFill>
                        <pic:spPr bwMode="auto">
                          <a:xfrm>
                            <a:off x="0" y="0"/>
                            <a:ext cx="2370506" cy="1578455"/>
                          </a:xfrm>
                          <a:prstGeom prst="rect">
                            <a:avLst/>
                          </a:prstGeom>
                          <a:noFill/>
                          <a:ln w="9525">
                            <a:noFill/>
                            <a:miter lim="800000"/>
                            <a:headEnd/>
                            <a:tailEnd/>
                          </a:ln>
                        </pic:spPr>
                      </pic:pic>
                    </a:graphicData>
                  </a:graphic>
                </wp:inline>
              </w:drawing>
            </w:r>
          </w:p>
        </w:tc>
      </w:tr>
    </w:tbl>
    <w:p w:rsidR="00C95248" w:rsidRPr="00890577" w:rsidRDefault="00C95248" w:rsidP="00C95248">
      <w:pPr>
        <w:numPr>
          <w:ilvl w:val="12"/>
          <w:numId w:val="0"/>
        </w:numPr>
        <w:spacing w:after="0" w:line="240" w:lineRule="atLeast"/>
        <w:ind w:right="-1"/>
        <w:jc w:val="both"/>
        <w:rPr>
          <w:i/>
        </w:rPr>
      </w:pPr>
    </w:p>
    <w:p w:rsidR="00C95248" w:rsidRPr="00890577" w:rsidRDefault="00C95248" w:rsidP="00C95248">
      <w:pPr>
        <w:numPr>
          <w:ilvl w:val="12"/>
          <w:numId w:val="0"/>
        </w:numPr>
        <w:spacing w:after="0" w:line="240" w:lineRule="atLeast"/>
        <w:ind w:right="-1"/>
        <w:rPr>
          <w:i/>
          <w:u w:val="single"/>
        </w:rPr>
      </w:pPr>
      <w:r w:rsidRPr="00890577">
        <w:rPr>
          <w:i/>
          <w:u w:val="single"/>
        </w:rPr>
        <w:t>SUPERFICIE E CARTOGRAFIA DELLA LUNA</w:t>
      </w:r>
    </w:p>
    <w:p w:rsidR="00C95248" w:rsidRPr="00890577" w:rsidRDefault="00C95248" w:rsidP="00C95248">
      <w:pPr>
        <w:numPr>
          <w:ilvl w:val="12"/>
          <w:numId w:val="0"/>
        </w:numPr>
        <w:spacing w:after="0" w:line="240" w:lineRule="atLeast"/>
        <w:ind w:right="-1"/>
        <w:jc w:val="both"/>
        <w:rPr>
          <w:i/>
        </w:rPr>
      </w:pPr>
      <w:r w:rsidRPr="00890577">
        <w:rPr>
          <w:i/>
        </w:rPr>
        <w:t xml:space="preserve">- La superficie della Luna è caratterizzata da crateri da impatto con meteoriti e da fenomeni di vulcanesimo. Essa è formata da crateri, montagne, catene montuose, mari ed oceani, ruscelli, spaccature, ecc. L’albedo della Luna è circa 0,12  (l’albedo è una grandezza che caratterizza la proprietà del corpo celeste di riflettere o diffondere la luce rispetto alla quantità di luce </w:t>
      </w:r>
      <w:r w:rsidRPr="00890577">
        <w:rPr>
          <w:i/>
        </w:rPr>
        <w:lastRenderedPageBreak/>
        <w:t xml:space="preserve">ricevuta, varia fra 0 e 1; il corpo nero ha albedo pari a 0). L’albedo fu introdotta da W.C. Bond nel </w:t>
      </w:r>
      <w:proofErr w:type="spellStart"/>
      <w:r w:rsidRPr="00890577">
        <w:rPr>
          <w:i/>
        </w:rPr>
        <w:t>XIX</w:t>
      </w:r>
      <w:proofErr w:type="spellEnd"/>
      <w:r w:rsidRPr="00890577">
        <w:rPr>
          <w:i/>
        </w:rPr>
        <w:t xml:space="preserve"> secolo</w:t>
      </w:r>
      <w:proofErr w:type="gramStart"/>
      <w:r w:rsidRPr="00890577">
        <w:rPr>
          <w:i/>
        </w:rPr>
        <w:t>).</w:t>
      </w:r>
      <w:proofErr w:type="gramEnd"/>
      <w:r w:rsidRPr="00890577">
        <w:rPr>
          <w:i/>
        </w:rPr>
        <w:t xml:space="preserve"> La Luna non possiede </w:t>
      </w:r>
      <w:proofErr w:type="gramStart"/>
      <w:r w:rsidRPr="00890577">
        <w:rPr>
          <w:i/>
        </w:rPr>
        <w:t xml:space="preserve">una </w:t>
      </w:r>
      <w:proofErr w:type="gramEnd"/>
      <w:r w:rsidRPr="00890577">
        <w:rPr>
          <w:i/>
        </w:rPr>
        <w:t xml:space="preserve">atmosfera e quindi non ha subito modificazioni dovute all'erosione come invece è accaduto sulla Terra. Sembra che in superficie non ci sia acqua; ma in alcune zone superficiali poste ai poli o nel sottosuolo lunare forse c'è acqua (ultimi dati della sonda Clementine). </w:t>
      </w:r>
      <w:proofErr w:type="gramStart"/>
      <w:r w:rsidRPr="00890577">
        <w:rPr>
          <w:i/>
        </w:rPr>
        <w:t>La</w:t>
      </w:r>
      <w:proofErr w:type="gramEnd"/>
      <w:r w:rsidRPr="00890577">
        <w:rPr>
          <w:i/>
        </w:rPr>
        <w:t xml:space="preserve"> prime carte lunari furono eseguite attorno al 1609 - 1610 da  Galileo Galilei e Thomas </w:t>
      </w:r>
      <w:proofErr w:type="spellStart"/>
      <w:r w:rsidRPr="00890577">
        <w:rPr>
          <w:i/>
        </w:rPr>
        <w:t>Harriot</w:t>
      </w:r>
      <w:proofErr w:type="spellEnd"/>
      <w:r w:rsidRPr="00890577">
        <w:rPr>
          <w:i/>
        </w:rPr>
        <w:t xml:space="preserve">, dei due solo Galileo studiò a fondo la superficie lunare. Le prime carte lunari complete furono pubblicate da </w:t>
      </w:r>
      <w:r w:rsidRPr="00890577">
        <w:rPr>
          <w:b/>
          <w:i/>
        </w:rPr>
        <w:t xml:space="preserve">J. </w:t>
      </w:r>
      <w:proofErr w:type="spellStart"/>
      <w:r w:rsidRPr="00890577">
        <w:rPr>
          <w:i/>
        </w:rPr>
        <w:t>Hevelius</w:t>
      </w:r>
      <w:proofErr w:type="spellEnd"/>
      <w:r w:rsidRPr="00890577">
        <w:rPr>
          <w:i/>
        </w:rPr>
        <w:t xml:space="preserve"> (1611 - 1687) nel 1647 e da G.B. Riccioli  (1598 - 1671) nel 1651; il lavoro del Riccioli venne redatto con </w:t>
      </w:r>
      <w:proofErr w:type="gramStart"/>
      <w:r w:rsidRPr="00890577">
        <w:rPr>
          <w:i/>
        </w:rPr>
        <w:t>il</w:t>
      </w:r>
      <w:proofErr w:type="gramEnd"/>
      <w:r w:rsidRPr="00890577">
        <w:rPr>
          <w:i/>
        </w:rPr>
        <w:t xml:space="preserve"> Grimaldi (1618 - 1663) ed introdusse la nomenclatura lunare. A tal proposito dobbiamo registrare una gravissima pecca: gli astronomi, successori di Galileo Galilei, hanno dedicato al grande scienziato pisano solo 2 piccolissimi crateri lunari del tutto insignificanti! noi pensiamo che il padre dell'astronomia e della fisica sperimentale meritasse più rispetto da parte dei suoi colleghi astronomi.</w:t>
      </w:r>
    </w:p>
    <w:p w:rsidR="00C95248" w:rsidRPr="00890577" w:rsidRDefault="00C95248" w:rsidP="00C95248">
      <w:pPr>
        <w:numPr>
          <w:ilvl w:val="12"/>
          <w:numId w:val="0"/>
        </w:numPr>
        <w:spacing w:after="0" w:line="240" w:lineRule="atLeast"/>
        <w:ind w:right="-1"/>
        <w:jc w:val="both"/>
        <w:rPr>
          <w:i/>
        </w:rPr>
      </w:pPr>
    </w:p>
    <w:p w:rsidR="00C95248" w:rsidRPr="00890577" w:rsidRDefault="00C95248" w:rsidP="00C95248">
      <w:pPr>
        <w:numPr>
          <w:ilvl w:val="12"/>
          <w:numId w:val="0"/>
        </w:numPr>
        <w:spacing w:after="0" w:line="240" w:lineRule="atLeast"/>
        <w:ind w:right="-1"/>
        <w:jc w:val="both"/>
        <w:rPr>
          <w:i/>
        </w:rPr>
      </w:pPr>
      <w:r w:rsidRPr="00890577">
        <w:rPr>
          <w:i/>
        </w:rPr>
        <w:t>Nota: il primo uomo che camminò sulla Luna fu lo statunitense N. Amstrong, grazie alla missione Apollo 11; lo sbarco avvenne  il 20 Luglio  1969.</w:t>
      </w:r>
    </w:p>
    <w:p w:rsidR="00C95248" w:rsidRPr="00890577" w:rsidRDefault="00C95248" w:rsidP="00C95248">
      <w:pPr>
        <w:numPr>
          <w:ilvl w:val="12"/>
          <w:numId w:val="0"/>
        </w:numPr>
        <w:spacing w:after="0" w:line="240" w:lineRule="atLeast"/>
        <w:ind w:right="-1"/>
        <w:jc w:val="both"/>
        <w:rPr>
          <w:i/>
        </w:rPr>
      </w:pPr>
    </w:p>
    <w:p w:rsidR="00C95248" w:rsidRPr="00890577" w:rsidRDefault="00C95248" w:rsidP="00C95248">
      <w:pPr>
        <w:numPr>
          <w:ilvl w:val="12"/>
          <w:numId w:val="0"/>
        </w:numPr>
        <w:spacing w:after="0" w:line="240" w:lineRule="atLeast"/>
        <w:ind w:right="-1"/>
        <w:jc w:val="both"/>
        <w:rPr>
          <w:i/>
        </w:rPr>
      </w:pPr>
      <w:r w:rsidRPr="00890577">
        <w:rPr>
          <w:i/>
        </w:rPr>
        <w:t xml:space="preserve">- La superficie lunare è di facile osservazione e già ad occhio nudo si possono osservare zone chiare (montagne o crateri, ecc.) e scure (i mari). Con un binocolo si possono evidenziare i confini tra i mari e le zone montuose ed intravedere i crateri più grandi. La Luna al telescopio è lucente e stupenda, i crateri più </w:t>
      </w:r>
      <w:proofErr w:type="gramStart"/>
      <w:r w:rsidRPr="00890577">
        <w:rPr>
          <w:i/>
        </w:rPr>
        <w:t>grandi</w:t>
      </w:r>
      <w:proofErr w:type="gramEnd"/>
      <w:r w:rsidRPr="00890577">
        <w:rPr>
          <w:i/>
        </w:rPr>
        <w:t xml:space="preserve"> tipo Copernico, </w:t>
      </w:r>
      <w:proofErr w:type="spellStart"/>
      <w:r w:rsidRPr="00890577">
        <w:rPr>
          <w:i/>
        </w:rPr>
        <w:t>Plato</w:t>
      </w:r>
      <w:proofErr w:type="spellEnd"/>
      <w:r w:rsidRPr="00890577">
        <w:rPr>
          <w:i/>
        </w:rPr>
        <w:t xml:space="preserve">, </w:t>
      </w:r>
      <w:proofErr w:type="spellStart"/>
      <w:r w:rsidRPr="00890577">
        <w:rPr>
          <w:i/>
        </w:rPr>
        <w:t>Tico</w:t>
      </w:r>
      <w:proofErr w:type="spellEnd"/>
      <w:r w:rsidRPr="00890577">
        <w:rPr>
          <w:i/>
        </w:rPr>
        <w:t xml:space="preserve">, ecc, appaiono particolareggiati con spettacolari luci ed ombre, le catene montuose come gli Appennini, le Alpi, il Caucaso, si estendono per chilometri e chilometri, anche le formazioni più piccole (dell'ordine dei chilometri) possono essere studiate. Con un piccolo telescopio a lenti (rifrattore) si può iniziare a studiare la superficie lunare; meno incisivo è il telescopio a specchio (riflettore). Un telescopio con un diametro di </w:t>
      </w:r>
      <w:smartTag w:uri="urn:schemas-microsoft-com:office:smarttags" w:element="metricconverter">
        <w:smartTagPr>
          <w:attr w:name="ProductID" w:val="100 mm"/>
        </w:smartTagPr>
        <w:r w:rsidRPr="00890577">
          <w:rPr>
            <w:i/>
          </w:rPr>
          <w:t>100 mm</w:t>
        </w:r>
      </w:smartTag>
      <w:r w:rsidRPr="00890577">
        <w:rPr>
          <w:i/>
        </w:rPr>
        <w:t xml:space="preserve"> permette di vedere dettagli di dimensioni pari a 2 - </w:t>
      </w:r>
      <w:smartTag w:uri="urn:schemas-microsoft-com:office:smarttags" w:element="metricconverter">
        <w:smartTagPr>
          <w:attr w:name="ProductID" w:val="3 chilometri"/>
        </w:smartTagPr>
        <w:r w:rsidRPr="00890577">
          <w:rPr>
            <w:i/>
          </w:rPr>
          <w:t>3 chilometri</w:t>
        </w:r>
      </w:smartTag>
      <w:r w:rsidRPr="00890577">
        <w:rPr>
          <w:i/>
        </w:rPr>
        <w:t xml:space="preserve"> (potere di separazione di circa 1 secondo d'arco). La migliore osservazione si effettua lungo il terminatore, linea di separazione tra la zona chiara e quella scura, perché esso presenta più contrasto rispetto alla zona luminosa che appare più piatta. Quando la Luna è piena appare priva di dettagli ed è meglio rimandare l'osservazione al periodo dei quarti.</w:t>
      </w:r>
    </w:p>
    <w:p w:rsidR="00C95248" w:rsidRPr="00890577" w:rsidRDefault="00C95248" w:rsidP="00C95248">
      <w:pPr>
        <w:numPr>
          <w:ilvl w:val="12"/>
          <w:numId w:val="0"/>
        </w:numPr>
        <w:spacing w:after="0" w:line="240" w:lineRule="atLeast"/>
        <w:ind w:right="-1"/>
        <w:jc w:val="both"/>
        <w:rPr>
          <w:i/>
        </w:rPr>
      </w:pPr>
    </w:p>
    <w:p w:rsidR="00C95248" w:rsidRPr="00890577" w:rsidRDefault="00C95248" w:rsidP="00C95248">
      <w:pPr>
        <w:numPr>
          <w:ilvl w:val="12"/>
          <w:numId w:val="0"/>
        </w:numPr>
        <w:spacing w:after="0" w:line="240" w:lineRule="atLeast"/>
        <w:ind w:right="-1"/>
        <w:jc w:val="both"/>
        <w:rPr>
          <w:i/>
        </w:rPr>
      </w:pPr>
      <w:r w:rsidRPr="00890577">
        <w:rPr>
          <w:i/>
        </w:rPr>
        <w:t xml:space="preserve">- La cartografia della Luna è la rappresentazione della superficie della stessa su carta; si prenda un foglio di carta su cui si sia disegnato un cerchio di almeno </w:t>
      </w:r>
      <w:smartTag w:uri="urn:schemas-microsoft-com:office:smarttags" w:element="metricconverter">
        <w:smartTagPr>
          <w:attr w:name="ProductID" w:val="10 centimetri"/>
        </w:smartTagPr>
        <w:r w:rsidRPr="00890577">
          <w:rPr>
            <w:i/>
          </w:rPr>
          <w:t>10 centimetri</w:t>
        </w:r>
      </w:smartTag>
      <w:r w:rsidRPr="00890577">
        <w:rPr>
          <w:i/>
        </w:rPr>
        <w:t xml:space="preserve">, a questo punto osservando la Luna ad occhio nudo si disegni la zona visibile  della Luna caratterizzata da superfici bianche e grigie; successivamente si ripeta l'operazione osservando con un binocolo. Chi possiede un telescopio può disegnare particolari abbastanza spinti ma meno dettagliati di </w:t>
      </w:r>
      <w:proofErr w:type="gramStart"/>
      <w:r w:rsidRPr="00890577">
        <w:rPr>
          <w:i/>
        </w:rPr>
        <w:t xml:space="preserve">una </w:t>
      </w:r>
      <w:proofErr w:type="gramEnd"/>
      <w:r w:rsidRPr="00890577">
        <w:rPr>
          <w:i/>
        </w:rPr>
        <w:t>immagine digitale. L’ingrandimento ottimale è relativo alla parte di Luna che si vuole osservare, ad esempio:</w:t>
      </w:r>
    </w:p>
    <w:p w:rsidR="00C95248" w:rsidRPr="00890577" w:rsidRDefault="00C95248" w:rsidP="00C95248">
      <w:pPr>
        <w:numPr>
          <w:ilvl w:val="12"/>
          <w:numId w:val="0"/>
        </w:numPr>
        <w:spacing w:after="0" w:line="240" w:lineRule="atLeast"/>
        <w:ind w:right="-1"/>
        <w:jc w:val="both"/>
        <w:rPr>
          <w:i/>
        </w:rPr>
      </w:pPr>
      <w:r w:rsidRPr="00890577">
        <w:rPr>
          <w:i/>
        </w:rPr>
        <w:t xml:space="preserve">- tutta la Luna, in linea di massima, si vede a piccoli ingrandimenti (25 - 50), quindi con oculari a lunga focale </w:t>
      </w:r>
      <w:proofErr w:type="gramStart"/>
      <w:smartTag w:uri="urn:schemas-microsoft-com:office:smarttags" w:element="metricconverter">
        <w:smartTagPr>
          <w:attr w:name="ProductID" w:val="40 mm"/>
        </w:smartTagPr>
        <w:r w:rsidRPr="00890577">
          <w:rPr>
            <w:i/>
          </w:rPr>
          <w:t>40 mm</w:t>
        </w:r>
      </w:smartTag>
      <w:proofErr w:type="gramEnd"/>
      <w:r w:rsidRPr="00890577">
        <w:rPr>
          <w:i/>
        </w:rPr>
        <w:t xml:space="preserve">, </w:t>
      </w:r>
      <w:smartTag w:uri="urn:schemas-microsoft-com:office:smarttags" w:element="metricconverter">
        <w:smartTagPr>
          <w:attr w:name="ProductID" w:val="30 mm"/>
        </w:smartTagPr>
        <w:r w:rsidRPr="00890577">
          <w:rPr>
            <w:i/>
          </w:rPr>
          <w:t>30 mm</w:t>
        </w:r>
      </w:smartTag>
      <w:r w:rsidRPr="00890577">
        <w:rPr>
          <w:i/>
        </w:rPr>
        <w:t xml:space="preserve">, </w:t>
      </w:r>
      <w:smartTag w:uri="urn:schemas-microsoft-com:office:smarttags" w:element="metricconverter">
        <w:smartTagPr>
          <w:attr w:name="ProductID" w:val="20 mm"/>
        </w:smartTagPr>
        <w:r w:rsidRPr="00890577">
          <w:rPr>
            <w:i/>
          </w:rPr>
          <w:t>20 mm</w:t>
        </w:r>
      </w:smartTag>
      <w:r w:rsidRPr="00890577">
        <w:rPr>
          <w:i/>
        </w:rPr>
        <w:t>;</w:t>
      </w:r>
    </w:p>
    <w:p w:rsidR="00C95248" w:rsidRPr="00890577" w:rsidRDefault="00C95248" w:rsidP="00C95248">
      <w:pPr>
        <w:numPr>
          <w:ilvl w:val="12"/>
          <w:numId w:val="0"/>
        </w:numPr>
        <w:spacing w:after="0" w:line="240" w:lineRule="atLeast"/>
        <w:ind w:right="-1"/>
        <w:jc w:val="both"/>
        <w:rPr>
          <w:i/>
        </w:rPr>
      </w:pPr>
      <w:r w:rsidRPr="00890577">
        <w:rPr>
          <w:i/>
        </w:rPr>
        <w:t xml:space="preserve">- i particolari si possono osservare ad ingrandimenti dell’ordine di 100 - 200 - 300, quindi con oculari a corta focale da 4, 6, 9, </w:t>
      </w:r>
      <w:smartTag w:uri="urn:schemas-microsoft-com:office:smarttags" w:element="metricconverter">
        <w:smartTagPr>
          <w:attr w:name="ProductID" w:val="12 mm"/>
        </w:smartTagPr>
        <w:r w:rsidRPr="00890577">
          <w:rPr>
            <w:i/>
          </w:rPr>
          <w:t>12 mm</w:t>
        </w:r>
      </w:smartTag>
      <w:r w:rsidRPr="00890577">
        <w:rPr>
          <w:i/>
        </w:rPr>
        <w:t>.</w:t>
      </w:r>
    </w:p>
    <w:p w:rsidR="00C95248" w:rsidRPr="00890577" w:rsidRDefault="00C95248" w:rsidP="00C95248">
      <w:pPr>
        <w:numPr>
          <w:ilvl w:val="12"/>
          <w:numId w:val="0"/>
        </w:numPr>
        <w:spacing w:after="0" w:line="240" w:lineRule="atLeast"/>
        <w:ind w:right="-1"/>
        <w:jc w:val="both"/>
        <w:rPr>
          <w:i/>
        </w:rPr>
      </w:pPr>
      <w:r w:rsidRPr="00890577">
        <w:rPr>
          <w:i/>
        </w:rPr>
        <w:t>Un lavoro interessante è il colorimetrico cioè il rilievo delle varie tinte della superficie lunare (toni di grigio) ed in particolare dell’ombra dei crateri. Il diametro dell’obiettivo necessario per questo tipo di attività deve essere superiore a quello dei piccoli rifrattori, altrimenti il grigio apparirà nero e non si noteranno le scale dei grigi. La parte relativa ai “cambiamenti” della superficie lunare detti fenomeni lunari transienti è riportata in altra parte del libro.</w:t>
      </w:r>
    </w:p>
    <w:p w:rsidR="00C95248" w:rsidRPr="00890577" w:rsidRDefault="00C95248" w:rsidP="00C95248">
      <w:pPr>
        <w:numPr>
          <w:ilvl w:val="12"/>
          <w:numId w:val="0"/>
        </w:numPr>
        <w:spacing w:after="0" w:line="240" w:lineRule="atLeast"/>
        <w:ind w:right="-1"/>
        <w:jc w:val="both"/>
        <w:rPr>
          <w:i/>
        </w:rPr>
      </w:pPr>
    </w:p>
    <w:tbl>
      <w:tblPr>
        <w:tblStyle w:val="Grigliatabella"/>
        <w:tblW w:w="0" w:type="auto"/>
        <w:tblLook w:val="04A0"/>
      </w:tblPr>
      <w:tblGrid>
        <w:gridCol w:w="4838"/>
        <w:gridCol w:w="4449"/>
      </w:tblGrid>
      <w:tr w:rsidR="00C95248" w:rsidRPr="00890577" w:rsidTr="00957721">
        <w:tc>
          <w:tcPr>
            <w:tcW w:w="4605" w:type="dxa"/>
          </w:tcPr>
          <w:p w:rsidR="00C95248" w:rsidRPr="00890577" w:rsidRDefault="00C95248" w:rsidP="00957721">
            <w:pPr>
              <w:numPr>
                <w:ilvl w:val="12"/>
                <w:numId w:val="0"/>
              </w:numPr>
              <w:spacing w:line="240" w:lineRule="atLeast"/>
              <w:ind w:right="-1"/>
              <w:jc w:val="both"/>
              <w:rPr>
                <w:i/>
              </w:rPr>
            </w:pPr>
            <w:r w:rsidRPr="00890577">
              <w:rPr>
                <w:i/>
                <w:noProof/>
                <w:lang w:eastAsia="it-IT"/>
              </w:rPr>
              <w:drawing>
                <wp:inline distT="0" distB="0" distL="0" distR="0">
                  <wp:extent cx="2975162" cy="2090370"/>
                  <wp:effectExtent l="19050" t="0" r="0" b="0"/>
                  <wp:docPr id="133" name="Immagine 121" descr="luna supe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luna superf"/>
                          <pic:cNvPicPr>
                            <a:picLocks noChangeAspect="1" noChangeArrowheads="1"/>
                          </pic:cNvPicPr>
                        </pic:nvPicPr>
                        <pic:blipFill>
                          <a:blip r:embed="rId21" cstate="print"/>
                          <a:srcRect/>
                          <a:stretch>
                            <a:fillRect/>
                          </a:stretch>
                        </pic:blipFill>
                        <pic:spPr bwMode="auto">
                          <a:xfrm>
                            <a:off x="0" y="0"/>
                            <a:ext cx="2977638" cy="2092110"/>
                          </a:xfrm>
                          <a:prstGeom prst="rect">
                            <a:avLst/>
                          </a:prstGeom>
                          <a:noFill/>
                          <a:ln w="9525">
                            <a:noFill/>
                            <a:miter lim="800000"/>
                            <a:headEnd/>
                            <a:tailEnd/>
                          </a:ln>
                        </pic:spPr>
                      </pic:pic>
                    </a:graphicData>
                  </a:graphic>
                </wp:inline>
              </w:drawing>
            </w:r>
          </w:p>
        </w:tc>
        <w:tc>
          <w:tcPr>
            <w:tcW w:w="4606" w:type="dxa"/>
          </w:tcPr>
          <w:p w:rsidR="00C95248" w:rsidRPr="00890577" w:rsidRDefault="00C95248" w:rsidP="00957721">
            <w:pPr>
              <w:numPr>
                <w:ilvl w:val="12"/>
                <w:numId w:val="0"/>
              </w:numPr>
              <w:spacing w:line="240" w:lineRule="atLeast"/>
              <w:ind w:right="-1"/>
              <w:jc w:val="both"/>
              <w:rPr>
                <w:i/>
              </w:rPr>
            </w:pPr>
            <w:r w:rsidRPr="00890577">
              <w:rPr>
                <w:i/>
                <w:noProof/>
                <w:lang w:eastAsia="it-IT"/>
              </w:rPr>
              <w:drawing>
                <wp:inline distT="0" distB="0" distL="0" distR="0">
                  <wp:extent cx="2718262" cy="2032462"/>
                  <wp:effectExtent l="19050" t="0" r="5888" b="0"/>
                  <wp:docPr id="134" name="Immagine 239" descr="clavius bis 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vius bis 16.tif"/>
                          <pic:cNvPicPr/>
                        </pic:nvPicPr>
                        <pic:blipFill>
                          <a:blip r:embed="rId22" cstate="print"/>
                          <a:stretch>
                            <a:fillRect/>
                          </a:stretch>
                        </pic:blipFill>
                        <pic:spPr>
                          <a:xfrm>
                            <a:off x="0" y="0"/>
                            <a:ext cx="2718262" cy="2032462"/>
                          </a:xfrm>
                          <a:prstGeom prst="rect">
                            <a:avLst/>
                          </a:prstGeom>
                          <a:noFill/>
                          <a:ln>
                            <a:noFill/>
                          </a:ln>
                        </pic:spPr>
                      </pic:pic>
                    </a:graphicData>
                  </a:graphic>
                </wp:inline>
              </w:drawing>
            </w:r>
          </w:p>
          <w:p w:rsidR="00C95248" w:rsidRPr="00890577" w:rsidRDefault="00C95248" w:rsidP="00957721">
            <w:pPr>
              <w:numPr>
                <w:ilvl w:val="12"/>
                <w:numId w:val="0"/>
              </w:numPr>
              <w:spacing w:line="240" w:lineRule="atLeast"/>
              <w:ind w:right="-1"/>
              <w:rPr>
                <w:i/>
              </w:rPr>
            </w:pPr>
            <w:r w:rsidRPr="00890577">
              <w:rPr>
                <w:i/>
              </w:rPr>
              <w:t xml:space="preserve">Cratere lunare </w:t>
            </w:r>
            <w:proofErr w:type="spellStart"/>
            <w:r w:rsidRPr="00890577">
              <w:rPr>
                <w:i/>
              </w:rPr>
              <w:t>Clavius</w:t>
            </w:r>
            <w:proofErr w:type="spellEnd"/>
          </w:p>
        </w:tc>
      </w:tr>
    </w:tbl>
    <w:p w:rsidR="00C95248" w:rsidRPr="00890577" w:rsidRDefault="00C95248" w:rsidP="00C95248">
      <w:pPr>
        <w:numPr>
          <w:ilvl w:val="12"/>
          <w:numId w:val="0"/>
        </w:numPr>
        <w:spacing w:after="0" w:line="240" w:lineRule="atLeast"/>
        <w:ind w:right="-1"/>
        <w:jc w:val="both"/>
        <w:rPr>
          <w:i/>
        </w:rPr>
      </w:pPr>
    </w:p>
    <w:p w:rsidR="00C95248" w:rsidRPr="00890577" w:rsidRDefault="00C95248" w:rsidP="00C95248">
      <w:pPr>
        <w:numPr>
          <w:ilvl w:val="12"/>
          <w:numId w:val="0"/>
        </w:numPr>
        <w:spacing w:after="0" w:line="240" w:lineRule="atLeast"/>
        <w:ind w:right="-1"/>
        <w:jc w:val="both"/>
        <w:rPr>
          <w:i/>
        </w:rPr>
      </w:pPr>
    </w:p>
    <w:p w:rsidR="00C95248" w:rsidRPr="00890577" w:rsidRDefault="00C95248" w:rsidP="00C95248">
      <w:pPr>
        <w:numPr>
          <w:ilvl w:val="12"/>
          <w:numId w:val="0"/>
        </w:numPr>
        <w:spacing w:after="0" w:line="240" w:lineRule="atLeast"/>
        <w:ind w:right="-1"/>
        <w:rPr>
          <w:i/>
          <w:u w:val="single"/>
        </w:rPr>
      </w:pPr>
      <w:r w:rsidRPr="00890577">
        <w:rPr>
          <w:i/>
          <w:u w:val="single"/>
        </w:rPr>
        <w:t>MARI LUNARI</w:t>
      </w:r>
    </w:p>
    <w:p w:rsidR="00C95248" w:rsidRPr="00890577" w:rsidRDefault="00C95248" w:rsidP="00C95248">
      <w:pPr>
        <w:numPr>
          <w:ilvl w:val="12"/>
          <w:numId w:val="0"/>
        </w:numPr>
        <w:spacing w:after="0" w:line="240" w:lineRule="atLeast"/>
        <w:ind w:right="-1"/>
        <w:jc w:val="both"/>
        <w:rPr>
          <w:i/>
        </w:rPr>
      </w:pPr>
      <w:r w:rsidRPr="00890577">
        <w:rPr>
          <w:i/>
        </w:rPr>
        <w:t xml:space="preserve">- I mari lunari, così denominati perché appaiono come ampie distese piatte, sono numerosi ed i più famosi sono: l'oceano </w:t>
      </w:r>
      <w:proofErr w:type="spellStart"/>
      <w:r w:rsidRPr="00890577">
        <w:rPr>
          <w:i/>
        </w:rPr>
        <w:t>Procellarum</w:t>
      </w:r>
      <w:proofErr w:type="spellEnd"/>
      <w:r w:rsidRPr="00890577">
        <w:rPr>
          <w:i/>
        </w:rPr>
        <w:t xml:space="preserve">, mare </w:t>
      </w:r>
      <w:proofErr w:type="spellStart"/>
      <w:r w:rsidRPr="00890577">
        <w:rPr>
          <w:i/>
        </w:rPr>
        <w:t>Serenitas</w:t>
      </w:r>
      <w:proofErr w:type="spellEnd"/>
      <w:r w:rsidRPr="00890577">
        <w:rPr>
          <w:i/>
        </w:rPr>
        <w:t xml:space="preserve">, mare </w:t>
      </w:r>
      <w:proofErr w:type="spellStart"/>
      <w:r w:rsidRPr="00890577">
        <w:rPr>
          <w:i/>
        </w:rPr>
        <w:t>Tranquillitas</w:t>
      </w:r>
      <w:proofErr w:type="spellEnd"/>
      <w:r w:rsidRPr="00890577">
        <w:rPr>
          <w:i/>
        </w:rPr>
        <w:t xml:space="preserve">, mare </w:t>
      </w:r>
      <w:proofErr w:type="spellStart"/>
      <w:r w:rsidRPr="00890577">
        <w:rPr>
          <w:i/>
        </w:rPr>
        <w:t>Crisium</w:t>
      </w:r>
      <w:proofErr w:type="spellEnd"/>
      <w:r w:rsidRPr="00890577">
        <w:rPr>
          <w:i/>
        </w:rPr>
        <w:t xml:space="preserve">, Mare </w:t>
      </w:r>
      <w:proofErr w:type="spellStart"/>
      <w:r w:rsidRPr="00890577">
        <w:rPr>
          <w:i/>
        </w:rPr>
        <w:t>Frigoris</w:t>
      </w:r>
      <w:proofErr w:type="spellEnd"/>
      <w:r w:rsidRPr="00890577">
        <w:rPr>
          <w:i/>
        </w:rPr>
        <w:t>, ecc. Logicamente i mari Lunari non contengono acqua ma sono distese di polvere e pietrame.</w:t>
      </w:r>
    </w:p>
    <w:p w:rsidR="00C95248" w:rsidRPr="00890577" w:rsidRDefault="00C95248" w:rsidP="00C95248">
      <w:pPr>
        <w:numPr>
          <w:ilvl w:val="12"/>
          <w:numId w:val="0"/>
        </w:numPr>
        <w:spacing w:after="0" w:line="240" w:lineRule="atLeast"/>
        <w:ind w:right="-1"/>
        <w:jc w:val="both"/>
        <w:rPr>
          <w:i/>
        </w:rPr>
      </w:pPr>
    </w:p>
    <w:p w:rsidR="00C95248" w:rsidRPr="00890577" w:rsidRDefault="00C95248" w:rsidP="00C95248">
      <w:pPr>
        <w:numPr>
          <w:ilvl w:val="12"/>
          <w:numId w:val="0"/>
        </w:numPr>
        <w:spacing w:after="0" w:line="240" w:lineRule="atLeast"/>
        <w:ind w:right="-1"/>
        <w:jc w:val="both"/>
        <w:rPr>
          <w:i/>
        </w:rPr>
      </w:pPr>
      <w:r w:rsidRPr="00890577">
        <w:rPr>
          <w:i/>
        </w:rPr>
        <w:lastRenderedPageBreak/>
        <w:t xml:space="preserve">- I mari sono visibili ad occhio nudo ed appaiono piatti (con pochi crateri) e di colore grigio. Nella zona Nord c'è il mare </w:t>
      </w:r>
      <w:proofErr w:type="spellStart"/>
      <w:r w:rsidRPr="00890577">
        <w:rPr>
          <w:i/>
        </w:rPr>
        <w:t>Imbrium</w:t>
      </w:r>
      <w:proofErr w:type="spellEnd"/>
      <w:r w:rsidRPr="00890577">
        <w:rPr>
          <w:i/>
        </w:rPr>
        <w:t xml:space="preserve"> di piccole dimensioni rispetto al vicino oceano </w:t>
      </w:r>
      <w:proofErr w:type="spellStart"/>
      <w:r w:rsidRPr="00890577">
        <w:rPr>
          <w:i/>
        </w:rPr>
        <w:t>Procellarum</w:t>
      </w:r>
      <w:proofErr w:type="spellEnd"/>
      <w:r w:rsidRPr="00890577">
        <w:rPr>
          <w:i/>
        </w:rPr>
        <w:t xml:space="preserve"> che si estende verso Sud; nell'oceano </w:t>
      </w:r>
      <w:proofErr w:type="spellStart"/>
      <w:r w:rsidRPr="00890577">
        <w:rPr>
          <w:i/>
        </w:rPr>
        <w:t>Procellarum</w:t>
      </w:r>
      <w:proofErr w:type="spellEnd"/>
      <w:r w:rsidRPr="00890577">
        <w:rPr>
          <w:i/>
        </w:rPr>
        <w:t xml:space="preserve"> splendono i crateri </w:t>
      </w:r>
      <w:proofErr w:type="spellStart"/>
      <w:r w:rsidRPr="00890577">
        <w:rPr>
          <w:i/>
        </w:rPr>
        <w:t>Copernicus</w:t>
      </w:r>
      <w:proofErr w:type="spellEnd"/>
      <w:r w:rsidRPr="00890577">
        <w:rPr>
          <w:i/>
        </w:rPr>
        <w:t xml:space="preserve"> e Keplero, ad Est si </w:t>
      </w:r>
      <w:proofErr w:type="gramStart"/>
      <w:r w:rsidRPr="00890577">
        <w:rPr>
          <w:i/>
        </w:rPr>
        <w:t>trova</w:t>
      </w:r>
      <w:proofErr w:type="gramEnd"/>
      <w:r w:rsidRPr="00890577">
        <w:rPr>
          <w:i/>
        </w:rPr>
        <w:t xml:space="preserve"> il mare della </w:t>
      </w:r>
      <w:proofErr w:type="spellStart"/>
      <w:r w:rsidRPr="00890577">
        <w:rPr>
          <w:i/>
        </w:rPr>
        <w:t>Serenitas</w:t>
      </w:r>
      <w:proofErr w:type="spellEnd"/>
      <w:r w:rsidRPr="00890577">
        <w:rPr>
          <w:i/>
        </w:rPr>
        <w:t xml:space="preserve"> ed il mare della </w:t>
      </w:r>
      <w:proofErr w:type="spellStart"/>
      <w:r w:rsidRPr="00890577">
        <w:rPr>
          <w:i/>
        </w:rPr>
        <w:t>Tranquillitas</w:t>
      </w:r>
      <w:proofErr w:type="spellEnd"/>
      <w:r w:rsidRPr="00890577">
        <w:rPr>
          <w:i/>
        </w:rPr>
        <w:t xml:space="preserve"> dove atterrarono le missioni  statunitensi Apollo 15 e 11.</w:t>
      </w:r>
    </w:p>
    <w:p w:rsidR="00C95248" w:rsidRPr="00890577" w:rsidRDefault="00C95248" w:rsidP="00C95248">
      <w:pPr>
        <w:numPr>
          <w:ilvl w:val="12"/>
          <w:numId w:val="0"/>
        </w:numPr>
        <w:spacing w:after="0" w:line="240" w:lineRule="atLeast"/>
        <w:ind w:right="-1"/>
        <w:jc w:val="both"/>
        <w:rPr>
          <w:i/>
        </w:rPr>
      </w:pPr>
    </w:p>
    <w:tbl>
      <w:tblPr>
        <w:tblStyle w:val="Grigliatabella"/>
        <w:tblW w:w="0" w:type="auto"/>
        <w:tblLook w:val="04A0"/>
      </w:tblPr>
      <w:tblGrid>
        <w:gridCol w:w="4235"/>
        <w:gridCol w:w="4175"/>
      </w:tblGrid>
      <w:tr w:rsidR="00C95248" w:rsidRPr="00890577" w:rsidTr="00957721">
        <w:tc>
          <w:tcPr>
            <w:tcW w:w="4235" w:type="dxa"/>
          </w:tcPr>
          <w:p w:rsidR="00C95248" w:rsidRPr="00890577" w:rsidRDefault="00C95248" w:rsidP="00957721">
            <w:pPr>
              <w:numPr>
                <w:ilvl w:val="12"/>
                <w:numId w:val="0"/>
              </w:numPr>
              <w:spacing w:line="240" w:lineRule="atLeast"/>
              <w:ind w:right="-1"/>
              <w:jc w:val="both"/>
              <w:rPr>
                <w:i/>
              </w:rPr>
            </w:pPr>
            <w:r w:rsidRPr="00890577">
              <w:rPr>
                <w:i/>
                <w:noProof/>
                <w:lang w:eastAsia="it-IT"/>
              </w:rPr>
              <w:drawing>
                <wp:inline distT="0" distB="0" distL="0" distR="0">
                  <wp:extent cx="2532903" cy="1809125"/>
                  <wp:effectExtent l="19050" t="0" r="747" b="0"/>
                  <wp:docPr id="135" name="Immagine 124" descr="m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mari"/>
                          <pic:cNvPicPr>
                            <a:picLocks noChangeAspect="1" noChangeArrowheads="1"/>
                          </pic:cNvPicPr>
                        </pic:nvPicPr>
                        <pic:blipFill>
                          <a:blip r:embed="rId23" cstate="print"/>
                          <a:srcRect/>
                          <a:stretch>
                            <a:fillRect/>
                          </a:stretch>
                        </pic:blipFill>
                        <pic:spPr bwMode="auto">
                          <a:xfrm>
                            <a:off x="0" y="0"/>
                            <a:ext cx="2537341" cy="1812295"/>
                          </a:xfrm>
                          <a:prstGeom prst="rect">
                            <a:avLst/>
                          </a:prstGeom>
                          <a:noFill/>
                          <a:ln w="9525">
                            <a:noFill/>
                            <a:miter lim="800000"/>
                            <a:headEnd/>
                            <a:tailEnd/>
                          </a:ln>
                        </pic:spPr>
                      </pic:pic>
                    </a:graphicData>
                  </a:graphic>
                </wp:inline>
              </w:drawing>
            </w:r>
          </w:p>
        </w:tc>
        <w:tc>
          <w:tcPr>
            <w:tcW w:w="4175" w:type="dxa"/>
          </w:tcPr>
          <w:p w:rsidR="00C95248" w:rsidRPr="00890577" w:rsidRDefault="00C95248" w:rsidP="00957721">
            <w:pPr>
              <w:numPr>
                <w:ilvl w:val="12"/>
                <w:numId w:val="0"/>
              </w:numPr>
              <w:spacing w:line="240" w:lineRule="atLeast"/>
              <w:ind w:right="-1"/>
              <w:jc w:val="both"/>
              <w:rPr>
                <w:i/>
              </w:rPr>
            </w:pPr>
            <w:r w:rsidRPr="00890577">
              <w:rPr>
                <w:b/>
                <w:i/>
                <w:noProof/>
                <w:lang w:eastAsia="it-IT"/>
              </w:rPr>
              <w:drawing>
                <wp:inline distT="0" distB="0" distL="0" distR="0">
                  <wp:extent cx="2493818" cy="1662545"/>
                  <wp:effectExtent l="19050" t="0" r="1732" b="0"/>
                  <wp:docPr id="136" name="Immagine 240" descr="IMG_2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385.JPG"/>
                          <pic:cNvPicPr/>
                        </pic:nvPicPr>
                        <pic:blipFill>
                          <a:blip r:embed="rId24" cstate="print"/>
                          <a:stretch>
                            <a:fillRect/>
                          </a:stretch>
                        </pic:blipFill>
                        <pic:spPr>
                          <a:xfrm>
                            <a:off x="0" y="0"/>
                            <a:ext cx="2493818" cy="1662545"/>
                          </a:xfrm>
                          <a:prstGeom prst="rect">
                            <a:avLst/>
                          </a:prstGeom>
                          <a:noFill/>
                          <a:ln>
                            <a:noFill/>
                          </a:ln>
                        </pic:spPr>
                      </pic:pic>
                    </a:graphicData>
                  </a:graphic>
                </wp:inline>
              </w:drawing>
            </w:r>
          </w:p>
        </w:tc>
      </w:tr>
    </w:tbl>
    <w:p w:rsidR="00C95248" w:rsidRPr="00890577" w:rsidRDefault="00C95248" w:rsidP="00C95248">
      <w:pPr>
        <w:numPr>
          <w:ilvl w:val="12"/>
          <w:numId w:val="0"/>
        </w:numPr>
        <w:spacing w:after="0" w:line="240" w:lineRule="atLeast"/>
        <w:ind w:right="-1"/>
        <w:jc w:val="both"/>
        <w:rPr>
          <w:i/>
          <w:u w:val="single"/>
        </w:rPr>
      </w:pPr>
    </w:p>
    <w:sectPr w:rsidR="00C95248" w:rsidRPr="00890577" w:rsidSect="00326422">
      <w:type w:val="continuous"/>
      <w:pgSz w:w="11907" w:h="16840" w:code="9"/>
      <w:pgMar w:top="851" w:right="1418" w:bottom="851" w:left="1418"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625C5"/>
    <w:multiLevelType w:val="hybridMultilevel"/>
    <w:tmpl w:val="7D023C56"/>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B23C60"/>
    <w:multiLevelType w:val="multilevel"/>
    <w:tmpl w:val="C1766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8835B5"/>
    <w:multiLevelType w:val="hybridMultilevel"/>
    <w:tmpl w:val="BBA4F390"/>
    <w:lvl w:ilvl="0" w:tplc="65CCD05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705EC4"/>
    <w:multiLevelType w:val="multilevel"/>
    <w:tmpl w:val="8DB2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61312C"/>
    <w:multiLevelType w:val="multilevel"/>
    <w:tmpl w:val="1EA64D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D01EF1"/>
    <w:multiLevelType w:val="multilevel"/>
    <w:tmpl w:val="61FE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activeWritingStyle w:appName="MSWord" w:lang="it-IT" w:vendorID="3" w:dllVersion="517" w:checkStyle="0"/>
  <w:proofState w:spelling="clean" w:grammar="clean"/>
  <w:defaultTabStop w:val="708"/>
  <w:hyphenationZone w:val="283"/>
  <w:drawingGridHorizontalSpacing w:val="110"/>
  <w:drawingGridVerticalSpacing w:val="299"/>
  <w:displayHorizontalDrawingGridEvery w:val="2"/>
  <w:characterSpacingControl w:val="doNotCompress"/>
  <w:compat/>
  <w:rsids>
    <w:rsidRoot w:val="000F7A9E"/>
    <w:rsid w:val="00015ADF"/>
    <w:rsid w:val="00033A2E"/>
    <w:rsid w:val="00042B57"/>
    <w:rsid w:val="00074F63"/>
    <w:rsid w:val="000B013A"/>
    <w:rsid w:val="000B5EE5"/>
    <w:rsid w:val="000C3B40"/>
    <w:rsid w:val="000F0F12"/>
    <w:rsid w:val="000F7A9E"/>
    <w:rsid w:val="0010143E"/>
    <w:rsid w:val="0011040F"/>
    <w:rsid w:val="0011753E"/>
    <w:rsid w:val="001310B3"/>
    <w:rsid w:val="00132827"/>
    <w:rsid w:val="00150157"/>
    <w:rsid w:val="00191808"/>
    <w:rsid w:val="001A0F83"/>
    <w:rsid w:val="001B059C"/>
    <w:rsid w:val="001B2B5A"/>
    <w:rsid w:val="001E4493"/>
    <w:rsid w:val="00216701"/>
    <w:rsid w:val="00230A7F"/>
    <w:rsid w:val="00237CE4"/>
    <w:rsid w:val="00240F70"/>
    <w:rsid w:val="002460DC"/>
    <w:rsid w:val="00252195"/>
    <w:rsid w:val="0025644D"/>
    <w:rsid w:val="002971D9"/>
    <w:rsid w:val="002A3EC8"/>
    <w:rsid w:val="002C32AF"/>
    <w:rsid w:val="002C4322"/>
    <w:rsid w:val="002E0530"/>
    <w:rsid w:val="002F1BD8"/>
    <w:rsid w:val="002F3520"/>
    <w:rsid w:val="003037E7"/>
    <w:rsid w:val="0030751C"/>
    <w:rsid w:val="00326422"/>
    <w:rsid w:val="00346C5E"/>
    <w:rsid w:val="0037611F"/>
    <w:rsid w:val="00391E79"/>
    <w:rsid w:val="003E186B"/>
    <w:rsid w:val="003F05AB"/>
    <w:rsid w:val="003F2C56"/>
    <w:rsid w:val="003F7C91"/>
    <w:rsid w:val="00405B7F"/>
    <w:rsid w:val="0041600B"/>
    <w:rsid w:val="004457C1"/>
    <w:rsid w:val="00461108"/>
    <w:rsid w:val="004A1C49"/>
    <w:rsid w:val="004D4F31"/>
    <w:rsid w:val="004E1BA4"/>
    <w:rsid w:val="004E3822"/>
    <w:rsid w:val="004E703A"/>
    <w:rsid w:val="0050672C"/>
    <w:rsid w:val="00532491"/>
    <w:rsid w:val="00533BCC"/>
    <w:rsid w:val="005435C2"/>
    <w:rsid w:val="00543B50"/>
    <w:rsid w:val="0055106A"/>
    <w:rsid w:val="0055458F"/>
    <w:rsid w:val="0056107D"/>
    <w:rsid w:val="0057138D"/>
    <w:rsid w:val="00585CBC"/>
    <w:rsid w:val="005922BB"/>
    <w:rsid w:val="005C6355"/>
    <w:rsid w:val="005D4F38"/>
    <w:rsid w:val="005E7843"/>
    <w:rsid w:val="005F4972"/>
    <w:rsid w:val="006003B6"/>
    <w:rsid w:val="00602679"/>
    <w:rsid w:val="0063344E"/>
    <w:rsid w:val="006370E4"/>
    <w:rsid w:val="00640F60"/>
    <w:rsid w:val="006540EC"/>
    <w:rsid w:val="00657B78"/>
    <w:rsid w:val="0066300C"/>
    <w:rsid w:val="00666228"/>
    <w:rsid w:val="0068233C"/>
    <w:rsid w:val="0068669E"/>
    <w:rsid w:val="0069071E"/>
    <w:rsid w:val="006A1536"/>
    <w:rsid w:val="006B3BB1"/>
    <w:rsid w:val="006C01EA"/>
    <w:rsid w:val="006C031B"/>
    <w:rsid w:val="006E570A"/>
    <w:rsid w:val="0070387D"/>
    <w:rsid w:val="00705A30"/>
    <w:rsid w:val="00717233"/>
    <w:rsid w:val="00757812"/>
    <w:rsid w:val="00777982"/>
    <w:rsid w:val="007A6E33"/>
    <w:rsid w:val="007A711B"/>
    <w:rsid w:val="007C13A1"/>
    <w:rsid w:val="007D7E47"/>
    <w:rsid w:val="007E1B06"/>
    <w:rsid w:val="00804A9A"/>
    <w:rsid w:val="00806112"/>
    <w:rsid w:val="0080612C"/>
    <w:rsid w:val="00811598"/>
    <w:rsid w:val="00815C1D"/>
    <w:rsid w:val="00820DAF"/>
    <w:rsid w:val="00821B9C"/>
    <w:rsid w:val="00841814"/>
    <w:rsid w:val="00847562"/>
    <w:rsid w:val="008568F8"/>
    <w:rsid w:val="00857E09"/>
    <w:rsid w:val="00871017"/>
    <w:rsid w:val="00872E7B"/>
    <w:rsid w:val="00876BC1"/>
    <w:rsid w:val="00890577"/>
    <w:rsid w:val="00892010"/>
    <w:rsid w:val="008A02AB"/>
    <w:rsid w:val="008A0EA0"/>
    <w:rsid w:val="008F513A"/>
    <w:rsid w:val="008F5513"/>
    <w:rsid w:val="008F5BA2"/>
    <w:rsid w:val="00911ECA"/>
    <w:rsid w:val="00932CBF"/>
    <w:rsid w:val="00933811"/>
    <w:rsid w:val="0095332E"/>
    <w:rsid w:val="00957721"/>
    <w:rsid w:val="00977C8E"/>
    <w:rsid w:val="00980FDB"/>
    <w:rsid w:val="009A397F"/>
    <w:rsid w:val="009A4A2C"/>
    <w:rsid w:val="009A7F97"/>
    <w:rsid w:val="009B252E"/>
    <w:rsid w:val="009C03DB"/>
    <w:rsid w:val="009D579A"/>
    <w:rsid w:val="009F2962"/>
    <w:rsid w:val="009F5C8B"/>
    <w:rsid w:val="00A20A03"/>
    <w:rsid w:val="00A22F88"/>
    <w:rsid w:val="00A301BC"/>
    <w:rsid w:val="00A44CC6"/>
    <w:rsid w:val="00A53F00"/>
    <w:rsid w:val="00A6008F"/>
    <w:rsid w:val="00A630B4"/>
    <w:rsid w:val="00A930A3"/>
    <w:rsid w:val="00AD513C"/>
    <w:rsid w:val="00AD6CF5"/>
    <w:rsid w:val="00AF5D22"/>
    <w:rsid w:val="00AF5EE1"/>
    <w:rsid w:val="00B05756"/>
    <w:rsid w:val="00B1220D"/>
    <w:rsid w:val="00B17AAC"/>
    <w:rsid w:val="00B31B2D"/>
    <w:rsid w:val="00B41583"/>
    <w:rsid w:val="00B84731"/>
    <w:rsid w:val="00BA3493"/>
    <w:rsid w:val="00BB2A30"/>
    <w:rsid w:val="00BC37DB"/>
    <w:rsid w:val="00BD07AC"/>
    <w:rsid w:val="00BD3271"/>
    <w:rsid w:val="00BD4E34"/>
    <w:rsid w:val="00C048C9"/>
    <w:rsid w:val="00C444DE"/>
    <w:rsid w:val="00C466EB"/>
    <w:rsid w:val="00C62162"/>
    <w:rsid w:val="00C75F1F"/>
    <w:rsid w:val="00C95248"/>
    <w:rsid w:val="00CE1F30"/>
    <w:rsid w:val="00CF0C9D"/>
    <w:rsid w:val="00CF4767"/>
    <w:rsid w:val="00CF6206"/>
    <w:rsid w:val="00D432C4"/>
    <w:rsid w:val="00D51FBC"/>
    <w:rsid w:val="00D62EB8"/>
    <w:rsid w:val="00D70357"/>
    <w:rsid w:val="00D83CB4"/>
    <w:rsid w:val="00D972F0"/>
    <w:rsid w:val="00DB0982"/>
    <w:rsid w:val="00DB0F1C"/>
    <w:rsid w:val="00DB3A3B"/>
    <w:rsid w:val="00DB4B0B"/>
    <w:rsid w:val="00DC0759"/>
    <w:rsid w:val="00DD3D21"/>
    <w:rsid w:val="00DD72BD"/>
    <w:rsid w:val="00E01FDE"/>
    <w:rsid w:val="00E25387"/>
    <w:rsid w:val="00E55ED9"/>
    <w:rsid w:val="00E72365"/>
    <w:rsid w:val="00E75019"/>
    <w:rsid w:val="00E821BD"/>
    <w:rsid w:val="00E8675E"/>
    <w:rsid w:val="00E91A0C"/>
    <w:rsid w:val="00E95602"/>
    <w:rsid w:val="00E96E4F"/>
    <w:rsid w:val="00EC4858"/>
    <w:rsid w:val="00ED23AC"/>
    <w:rsid w:val="00ED2A34"/>
    <w:rsid w:val="00ED2E20"/>
    <w:rsid w:val="00ED7532"/>
    <w:rsid w:val="00ED7EB4"/>
    <w:rsid w:val="00F062C3"/>
    <w:rsid w:val="00F411C0"/>
    <w:rsid w:val="00F52249"/>
    <w:rsid w:val="00F63936"/>
    <w:rsid w:val="00FA7BFB"/>
    <w:rsid w:val="00FC076A"/>
    <w:rsid w:val="00FC7491"/>
    <w:rsid w:val="00FD691B"/>
    <w:rsid w:val="00FE21BA"/>
    <w:rsid w:val="00FE54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DAF"/>
  </w:style>
  <w:style w:type="paragraph" w:styleId="Titolo2">
    <w:name w:val="heading 2"/>
    <w:basedOn w:val="Normale"/>
    <w:link w:val="Titolo2Carattere"/>
    <w:uiPriority w:val="9"/>
    <w:qFormat/>
    <w:rsid w:val="00E2538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E2538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E253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F7A9E"/>
    <w:rPr>
      <w:color w:val="00FF00"/>
      <w:u w:val="single"/>
    </w:rPr>
  </w:style>
  <w:style w:type="paragraph" w:customStyle="1" w:styleId="style721">
    <w:name w:val="style721"/>
    <w:basedOn w:val="Normale"/>
    <w:rsid w:val="000F7A9E"/>
    <w:pPr>
      <w:spacing w:before="100" w:beforeAutospacing="1" w:after="100" w:afterAutospacing="1" w:line="240" w:lineRule="auto"/>
      <w:jc w:val="center"/>
    </w:pPr>
    <w:rPr>
      <w:rFonts w:ascii="Times New Roman" w:eastAsia="Times New Roman" w:hAnsi="Times New Roman" w:cs="Times New Roman"/>
      <w:color w:val="FFFFFF"/>
      <w:sz w:val="36"/>
      <w:szCs w:val="36"/>
      <w:lang w:eastAsia="it-IT"/>
    </w:rPr>
  </w:style>
  <w:style w:type="character" w:customStyle="1" w:styleId="style4261">
    <w:name w:val="style4261"/>
    <w:basedOn w:val="Carpredefinitoparagrafo"/>
    <w:rsid w:val="000F7A9E"/>
    <w:rPr>
      <w:color w:val="99CCFF"/>
    </w:rPr>
  </w:style>
  <w:style w:type="character" w:customStyle="1" w:styleId="style3201">
    <w:name w:val="style3201"/>
    <w:basedOn w:val="Carpredefinitoparagrafo"/>
    <w:rsid w:val="000F7A9E"/>
    <w:rPr>
      <w:color w:val="00FF00"/>
    </w:rPr>
  </w:style>
  <w:style w:type="character" w:customStyle="1" w:styleId="style2791">
    <w:name w:val="style2791"/>
    <w:basedOn w:val="Carpredefinitoparagrafo"/>
    <w:rsid w:val="000F7A9E"/>
    <w:rPr>
      <w:color w:val="00FFFF"/>
    </w:rPr>
  </w:style>
  <w:style w:type="character" w:styleId="Enfasigrassetto">
    <w:name w:val="Strong"/>
    <w:basedOn w:val="Carpredefinitoparagrafo"/>
    <w:uiPriority w:val="22"/>
    <w:qFormat/>
    <w:rsid w:val="000F7A9E"/>
    <w:rPr>
      <w:b/>
      <w:bCs/>
    </w:rPr>
  </w:style>
  <w:style w:type="character" w:customStyle="1" w:styleId="style5081">
    <w:name w:val="style5081"/>
    <w:basedOn w:val="Carpredefinitoparagrafo"/>
    <w:rsid w:val="000F7A9E"/>
    <w:rPr>
      <w:color w:val="00FF00"/>
      <w:sz w:val="84"/>
      <w:szCs w:val="84"/>
    </w:rPr>
  </w:style>
  <w:style w:type="character" w:styleId="Enfasicorsivo">
    <w:name w:val="Emphasis"/>
    <w:basedOn w:val="Carpredefinitoparagrafo"/>
    <w:uiPriority w:val="20"/>
    <w:qFormat/>
    <w:rsid w:val="000F7A9E"/>
    <w:rPr>
      <w:i/>
      <w:iCs/>
    </w:rPr>
  </w:style>
  <w:style w:type="table" w:styleId="Grigliatabella">
    <w:name w:val="Table Grid"/>
    <w:basedOn w:val="Tabellanormale"/>
    <w:uiPriority w:val="59"/>
    <w:rsid w:val="00E821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BD32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3271"/>
    <w:rPr>
      <w:rFonts w:ascii="Tahoma" w:hAnsi="Tahoma" w:cs="Tahoma"/>
      <w:sz w:val="16"/>
      <w:szCs w:val="16"/>
    </w:rPr>
  </w:style>
  <w:style w:type="paragraph" w:styleId="Paragrafoelenco">
    <w:name w:val="List Paragraph"/>
    <w:basedOn w:val="Normale"/>
    <w:uiPriority w:val="34"/>
    <w:qFormat/>
    <w:rsid w:val="002F3520"/>
    <w:pPr>
      <w:ind w:left="720"/>
      <w:contextualSpacing/>
    </w:pPr>
  </w:style>
  <w:style w:type="paragraph" w:styleId="NormaleWeb">
    <w:name w:val="Normal (Web)"/>
    <w:basedOn w:val="Normale"/>
    <w:uiPriority w:val="99"/>
    <w:unhideWhenUsed/>
    <w:rsid w:val="00E253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E2538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E25387"/>
    <w:rPr>
      <w:rFonts w:ascii="Times New Roman" w:eastAsia="Times New Roman" w:hAnsi="Times New Roman" w:cs="Times New Roman"/>
      <w:b/>
      <w:bCs/>
      <w:sz w:val="27"/>
      <w:szCs w:val="27"/>
      <w:lang w:eastAsia="it-IT"/>
    </w:rPr>
  </w:style>
  <w:style w:type="character" w:styleId="Collegamentovisitato">
    <w:name w:val="FollowedHyperlink"/>
    <w:basedOn w:val="Carpredefinitoparagrafo"/>
    <w:uiPriority w:val="99"/>
    <w:semiHidden/>
    <w:unhideWhenUsed/>
    <w:rsid w:val="00E25387"/>
    <w:rPr>
      <w:color w:val="800080"/>
      <w:u w:val="single"/>
    </w:rPr>
  </w:style>
  <w:style w:type="character" w:styleId="CitazioneHTML">
    <w:name w:val="HTML Cite"/>
    <w:basedOn w:val="Carpredefinitoparagrafo"/>
    <w:uiPriority w:val="99"/>
    <w:semiHidden/>
    <w:unhideWhenUsed/>
    <w:rsid w:val="00E25387"/>
    <w:rPr>
      <w:i/>
      <w:iCs/>
    </w:rPr>
  </w:style>
  <w:style w:type="character" w:customStyle="1" w:styleId="toctogglespan">
    <w:name w:val="toctogglespan"/>
    <w:basedOn w:val="Carpredefinitoparagrafo"/>
    <w:rsid w:val="00E25387"/>
  </w:style>
  <w:style w:type="character" w:customStyle="1" w:styleId="tocnumber">
    <w:name w:val="tocnumber"/>
    <w:basedOn w:val="Carpredefinitoparagrafo"/>
    <w:rsid w:val="00E25387"/>
  </w:style>
  <w:style w:type="character" w:customStyle="1" w:styleId="toctext">
    <w:name w:val="toctext"/>
    <w:basedOn w:val="Carpredefinitoparagrafo"/>
    <w:rsid w:val="00E25387"/>
  </w:style>
  <w:style w:type="character" w:customStyle="1" w:styleId="mw-headline">
    <w:name w:val="mw-headline"/>
    <w:basedOn w:val="Carpredefinitoparagrafo"/>
    <w:rsid w:val="00E25387"/>
  </w:style>
  <w:style w:type="character" w:customStyle="1" w:styleId="mw-editsection">
    <w:name w:val="mw-editsection"/>
    <w:basedOn w:val="Carpredefinitoparagrafo"/>
    <w:rsid w:val="00E25387"/>
  </w:style>
  <w:style w:type="character" w:customStyle="1" w:styleId="mw-editsection-bracket">
    <w:name w:val="mw-editsection-bracket"/>
    <w:basedOn w:val="Carpredefinitoparagrafo"/>
    <w:rsid w:val="00E25387"/>
  </w:style>
  <w:style w:type="character" w:customStyle="1" w:styleId="mw-editsection-divider">
    <w:name w:val="mw-editsection-divider"/>
    <w:basedOn w:val="Carpredefinitoparagrafo"/>
    <w:rsid w:val="00E25387"/>
  </w:style>
  <w:style w:type="character" w:customStyle="1" w:styleId="font08">
    <w:name w:val="font08"/>
    <w:basedOn w:val="Carpredefinitoparagrafo"/>
    <w:rsid w:val="00E25387"/>
  </w:style>
  <w:style w:type="character" w:customStyle="1" w:styleId="Titolo4Carattere">
    <w:name w:val="Titolo 4 Carattere"/>
    <w:basedOn w:val="Carpredefinitoparagrafo"/>
    <w:link w:val="Titolo4"/>
    <w:uiPriority w:val="9"/>
    <w:semiHidden/>
    <w:rsid w:val="00E25387"/>
    <w:rPr>
      <w:rFonts w:asciiTheme="majorHAnsi" w:eastAsiaTheme="majorEastAsia" w:hAnsiTheme="majorHAnsi" w:cstheme="majorBidi"/>
      <w:b/>
      <w:bCs/>
      <w:i/>
      <w:iCs/>
      <w:color w:val="4F81BD" w:themeColor="accent1"/>
    </w:rPr>
  </w:style>
  <w:style w:type="character" w:customStyle="1" w:styleId="value">
    <w:name w:val="value"/>
    <w:basedOn w:val="Carpredefinitoparagrafo"/>
    <w:rsid w:val="00216701"/>
  </w:style>
  <w:style w:type="character" w:customStyle="1" w:styleId="label">
    <w:name w:val="label"/>
    <w:basedOn w:val="Carpredefinitoparagrafo"/>
    <w:rsid w:val="00216701"/>
  </w:style>
  <w:style w:type="character" w:customStyle="1" w:styleId="article-subtitle">
    <w:name w:val="article-subtitle"/>
    <w:basedOn w:val="Carpredefinitoparagrafo"/>
    <w:rsid w:val="00DD3D21"/>
  </w:style>
  <w:style w:type="character" w:customStyle="1" w:styleId="article-author">
    <w:name w:val="article-author"/>
    <w:basedOn w:val="Carpredefinitoparagrafo"/>
    <w:rsid w:val="00DD3D21"/>
  </w:style>
  <w:style w:type="character" w:customStyle="1" w:styleId="article-imagetext">
    <w:name w:val="article-imagetext"/>
    <w:basedOn w:val="Carpredefinitoparagrafo"/>
    <w:rsid w:val="00DD3D21"/>
  </w:style>
  <w:style w:type="paragraph" w:customStyle="1" w:styleId="sfondochiaro">
    <w:name w:val="sfondochiaro"/>
    <w:basedOn w:val="Normale"/>
    <w:rsid w:val="00872E7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45843653">
      <w:bodyDiv w:val="1"/>
      <w:marLeft w:val="0"/>
      <w:marRight w:val="0"/>
      <w:marTop w:val="0"/>
      <w:marBottom w:val="0"/>
      <w:divBdr>
        <w:top w:val="none" w:sz="0" w:space="0" w:color="auto"/>
        <w:left w:val="none" w:sz="0" w:space="0" w:color="auto"/>
        <w:bottom w:val="none" w:sz="0" w:space="0" w:color="auto"/>
        <w:right w:val="none" w:sz="0" w:space="0" w:color="auto"/>
      </w:divBdr>
    </w:div>
    <w:div w:id="317880102">
      <w:bodyDiv w:val="1"/>
      <w:marLeft w:val="0"/>
      <w:marRight w:val="0"/>
      <w:marTop w:val="0"/>
      <w:marBottom w:val="0"/>
      <w:divBdr>
        <w:top w:val="none" w:sz="0" w:space="0" w:color="auto"/>
        <w:left w:val="none" w:sz="0" w:space="0" w:color="auto"/>
        <w:bottom w:val="none" w:sz="0" w:space="0" w:color="auto"/>
        <w:right w:val="none" w:sz="0" w:space="0" w:color="auto"/>
      </w:divBdr>
      <w:divsChild>
        <w:div w:id="418021286">
          <w:marLeft w:val="0"/>
          <w:marRight w:val="0"/>
          <w:marTop w:val="0"/>
          <w:marBottom w:val="0"/>
          <w:divBdr>
            <w:top w:val="none" w:sz="0" w:space="0" w:color="auto"/>
            <w:left w:val="none" w:sz="0" w:space="0" w:color="auto"/>
            <w:bottom w:val="single" w:sz="6" w:space="0" w:color="838383"/>
            <w:right w:val="none" w:sz="0" w:space="0" w:color="auto"/>
          </w:divBdr>
        </w:div>
        <w:div w:id="600526247">
          <w:marLeft w:val="0"/>
          <w:marRight w:val="0"/>
          <w:marTop w:val="0"/>
          <w:marBottom w:val="0"/>
          <w:divBdr>
            <w:top w:val="none" w:sz="0" w:space="0" w:color="auto"/>
            <w:left w:val="none" w:sz="0" w:space="0" w:color="auto"/>
            <w:bottom w:val="single" w:sz="6" w:space="0" w:color="838383"/>
            <w:right w:val="none" w:sz="0" w:space="0" w:color="auto"/>
          </w:divBdr>
        </w:div>
        <w:div w:id="248125043">
          <w:marLeft w:val="0"/>
          <w:marRight w:val="0"/>
          <w:marTop w:val="0"/>
          <w:marBottom w:val="0"/>
          <w:divBdr>
            <w:top w:val="none" w:sz="0" w:space="0" w:color="auto"/>
            <w:left w:val="none" w:sz="0" w:space="0" w:color="auto"/>
            <w:bottom w:val="single" w:sz="6" w:space="0" w:color="838383"/>
            <w:right w:val="none" w:sz="0" w:space="0" w:color="auto"/>
          </w:divBdr>
        </w:div>
        <w:div w:id="1093093732">
          <w:marLeft w:val="0"/>
          <w:marRight w:val="0"/>
          <w:marTop w:val="0"/>
          <w:marBottom w:val="0"/>
          <w:divBdr>
            <w:top w:val="none" w:sz="0" w:space="0" w:color="auto"/>
            <w:left w:val="none" w:sz="0" w:space="0" w:color="auto"/>
            <w:bottom w:val="single" w:sz="6" w:space="0" w:color="838383"/>
            <w:right w:val="none" w:sz="0" w:space="0" w:color="auto"/>
          </w:divBdr>
        </w:div>
      </w:divsChild>
    </w:div>
    <w:div w:id="657808597">
      <w:bodyDiv w:val="1"/>
      <w:marLeft w:val="0"/>
      <w:marRight w:val="0"/>
      <w:marTop w:val="0"/>
      <w:marBottom w:val="0"/>
      <w:divBdr>
        <w:top w:val="none" w:sz="0" w:space="0" w:color="auto"/>
        <w:left w:val="none" w:sz="0" w:space="0" w:color="auto"/>
        <w:bottom w:val="none" w:sz="0" w:space="0" w:color="auto"/>
        <w:right w:val="none" w:sz="0" w:space="0" w:color="auto"/>
      </w:divBdr>
    </w:div>
    <w:div w:id="887956995">
      <w:bodyDiv w:val="1"/>
      <w:marLeft w:val="0"/>
      <w:marRight w:val="0"/>
      <w:marTop w:val="0"/>
      <w:marBottom w:val="0"/>
      <w:divBdr>
        <w:top w:val="none" w:sz="0" w:space="0" w:color="auto"/>
        <w:left w:val="none" w:sz="0" w:space="0" w:color="auto"/>
        <w:bottom w:val="none" w:sz="0" w:space="0" w:color="auto"/>
        <w:right w:val="none" w:sz="0" w:space="0" w:color="auto"/>
      </w:divBdr>
    </w:div>
    <w:div w:id="898857638">
      <w:bodyDiv w:val="1"/>
      <w:marLeft w:val="0"/>
      <w:marRight w:val="0"/>
      <w:marTop w:val="0"/>
      <w:marBottom w:val="0"/>
      <w:divBdr>
        <w:top w:val="none" w:sz="0" w:space="0" w:color="auto"/>
        <w:left w:val="none" w:sz="0" w:space="0" w:color="auto"/>
        <w:bottom w:val="none" w:sz="0" w:space="0" w:color="auto"/>
        <w:right w:val="none" w:sz="0" w:space="0" w:color="auto"/>
      </w:divBdr>
      <w:divsChild>
        <w:div w:id="505483502">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150290226">
      <w:bodyDiv w:val="1"/>
      <w:marLeft w:val="0"/>
      <w:marRight w:val="0"/>
      <w:marTop w:val="150"/>
      <w:marBottom w:val="150"/>
      <w:divBdr>
        <w:top w:val="none" w:sz="0" w:space="0" w:color="auto"/>
        <w:left w:val="none" w:sz="0" w:space="0" w:color="auto"/>
        <w:bottom w:val="none" w:sz="0" w:space="0" w:color="auto"/>
        <w:right w:val="none" w:sz="0" w:space="0" w:color="auto"/>
      </w:divBdr>
    </w:div>
    <w:div w:id="1261835651">
      <w:bodyDiv w:val="1"/>
      <w:marLeft w:val="0"/>
      <w:marRight w:val="0"/>
      <w:marTop w:val="0"/>
      <w:marBottom w:val="0"/>
      <w:divBdr>
        <w:top w:val="none" w:sz="0" w:space="0" w:color="auto"/>
        <w:left w:val="none" w:sz="0" w:space="0" w:color="auto"/>
        <w:bottom w:val="none" w:sz="0" w:space="0" w:color="auto"/>
        <w:right w:val="none" w:sz="0" w:space="0" w:color="auto"/>
      </w:divBdr>
    </w:div>
    <w:div w:id="1390686267">
      <w:bodyDiv w:val="1"/>
      <w:marLeft w:val="0"/>
      <w:marRight w:val="0"/>
      <w:marTop w:val="0"/>
      <w:marBottom w:val="0"/>
      <w:divBdr>
        <w:top w:val="none" w:sz="0" w:space="0" w:color="auto"/>
        <w:left w:val="none" w:sz="0" w:space="0" w:color="auto"/>
        <w:bottom w:val="none" w:sz="0" w:space="0" w:color="auto"/>
        <w:right w:val="none" w:sz="0" w:space="0" w:color="auto"/>
      </w:divBdr>
    </w:div>
    <w:div w:id="1467893012">
      <w:bodyDiv w:val="1"/>
      <w:marLeft w:val="0"/>
      <w:marRight w:val="0"/>
      <w:marTop w:val="0"/>
      <w:marBottom w:val="0"/>
      <w:divBdr>
        <w:top w:val="none" w:sz="0" w:space="0" w:color="auto"/>
        <w:left w:val="none" w:sz="0" w:space="0" w:color="auto"/>
        <w:bottom w:val="none" w:sz="0" w:space="0" w:color="auto"/>
        <w:right w:val="none" w:sz="0" w:space="0" w:color="auto"/>
      </w:divBdr>
      <w:divsChild>
        <w:div w:id="1590650641">
          <w:marLeft w:val="0"/>
          <w:marRight w:val="0"/>
          <w:marTop w:val="0"/>
          <w:marBottom w:val="0"/>
          <w:divBdr>
            <w:top w:val="none" w:sz="0" w:space="0" w:color="auto"/>
            <w:left w:val="none" w:sz="0" w:space="0" w:color="auto"/>
            <w:bottom w:val="single" w:sz="2" w:space="0" w:color="838383"/>
            <w:right w:val="none" w:sz="0" w:space="0" w:color="auto"/>
          </w:divBdr>
        </w:div>
        <w:div w:id="582496145">
          <w:marLeft w:val="0"/>
          <w:marRight w:val="0"/>
          <w:marTop w:val="0"/>
          <w:marBottom w:val="0"/>
          <w:divBdr>
            <w:top w:val="none" w:sz="0" w:space="0" w:color="auto"/>
            <w:left w:val="none" w:sz="0" w:space="0" w:color="auto"/>
            <w:bottom w:val="single" w:sz="2" w:space="0" w:color="838383"/>
            <w:right w:val="none" w:sz="0" w:space="0" w:color="auto"/>
          </w:divBdr>
        </w:div>
      </w:divsChild>
    </w:div>
    <w:div w:id="1785005499">
      <w:bodyDiv w:val="1"/>
      <w:marLeft w:val="0"/>
      <w:marRight w:val="0"/>
      <w:marTop w:val="0"/>
      <w:marBottom w:val="0"/>
      <w:divBdr>
        <w:top w:val="none" w:sz="0" w:space="0" w:color="auto"/>
        <w:left w:val="none" w:sz="0" w:space="0" w:color="auto"/>
        <w:bottom w:val="none" w:sz="0" w:space="0" w:color="auto"/>
        <w:right w:val="none" w:sz="0" w:space="0" w:color="auto"/>
      </w:divBdr>
      <w:divsChild>
        <w:div w:id="473332926">
          <w:marLeft w:val="0"/>
          <w:marRight w:val="0"/>
          <w:marTop w:val="0"/>
          <w:marBottom w:val="0"/>
          <w:divBdr>
            <w:top w:val="none" w:sz="0" w:space="0" w:color="auto"/>
            <w:left w:val="none" w:sz="0" w:space="0" w:color="auto"/>
            <w:bottom w:val="none" w:sz="0" w:space="0" w:color="auto"/>
            <w:right w:val="none" w:sz="0" w:space="0" w:color="auto"/>
          </w:divBdr>
          <w:divsChild>
            <w:div w:id="75517808">
              <w:marLeft w:val="0"/>
              <w:marRight w:val="0"/>
              <w:marTop w:val="0"/>
              <w:marBottom w:val="0"/>
              <w:divBdr>
                <w:top w:val="none" w:sz="0" w:space="0" w:color="auto"/>
                <w:left w:val="none" w:sz="0" w:space="0" w:color="auto"/>
                <w:bottom w:val="none" w:sz="0" w:space="0" w:color="auto"/>
                <w:right w:val="none" w:sz="0" w:space="0" w:color="auto"/>
              </w:divBdr>
              <w:divsChild>
                <w:div w:id="1219131621">
                  <w:marLeft w:val="0"/>
                  <w:marRight w:val="0"/>
                  <w:marTop w:val="0"/>
                  <w:marBottom w:val="0"/>
                  <w:divBdr>
                    <w:top w:val="none" w:sz="0" w:space="0" w:color="auto"/>
                    <w:left w:val="none" w:sz="0" w:space="0" w:color="auto"/>
                    <w:bottom w:val="none" w:sz="0" w:space="0" w:color="auto"/>
                    <w:right w:val="none" w:sz="0" w:space="0" w:color="auto"/>
                  </w:divBdr>
                  <w:divsChild>
                    <w:div w:id="1401101856">
                      <w:marLeft w:val="0"/>
                      <w:marRight w:val="0"/>
                      <w:marTop w:val="0"/>
                      <w:marBottom w:val="0"/>
                      <w:divBdr>
                        <w:top w:val="none" w:sz="0" w:space="0" w:color="auto"/>
                        <w:left w:val="none" w:sz="0" w:space="0" w:color="auto"/>
                        <w:bottom w:val="none" w:sz="0" w:space="0" w:color="auto"/>
                        <w:right w:val="none" w:sz="0" w:space="0" w:color="auto"/>
                      </w:divBdr>
                      <w:divsChild>
                        <w:div w:id="14540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759050">
          <w:marLeft w:val="0"/>
          <w:marRight w:val="0"/>
          <w:marTop w:val="0"/>
          <w:marBottom w:val="0"/>
          <w:divBdr>
            <w:top w:val="none" w:sz="0" w:space="0" w:color="auto"/>
            <w:left w:val="none" w:sz="0" w:space="0" w:color="auto"/>
            <w:bottom w:val="none" w:sz="0" w:space="0" w:color="auto"/>
            <w:right w:val="none" w:sz="0" w:space="0" w:color="auto"/>
          </w:divBdr>
        </w:div>
      </w:divsChild>
    </w:div>
    <w:div w:id="2093040674">
      <w:bodyDiv w:val="1"/>
      <w:marLeft w:val="0"/>
      <w:marRight w:val="0"/>
      <w:marTop w:val="0"/>
      <w:marBottom w:val="0"/>
      <w:divBdr>
        <w:top w:val="none" w:sz="0" w:space="0" w:color="auto"/>
        <w:left w:val="none" w:sz="0" w:space="0" w:color="auto"/>
        <w:bottom w:val="none" w:sz="0" w:space="0" w:color="auto"/>
        <w:right w:val="none" w:sz="0" w:space="0" w:color="auto"/>
      </w:divBdr>
      <w:divsChild>
        <w:div w:id="1707486691">
          <w:marLeft w:val="67"/>
          <w:marRight w:val="0"/>
          <w:marTop w:val="0"/>
          <w:marBottom w:val="0"/>
          <w:divBdr>
            <w:top w:val="none" w:sz="0" w:space="0" w:color="auto"/>
            <w:left w:val="none" w:sz="0" w:space="0" w:color="auto"/>
            <w:bottom w:val="none" w:sz="0" w:space="0" w:color="auto"/>
            <w:right w:val="none" w:sz="0" w:space="0" w:color="auto"/>
          </w:divBdr>
          <w:divsChild>
            <w:div w:id="3683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13</Pages>
  <Words>6407</Words>
  <Characters>36523</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8</cp:revision>
  <dcterms:created xsi:type="dcterms:W3CDTF">2023-05-02T14:19:00Z</dcterms:created>
  <dcterms:modified xsi:type="dcterms:W3CDTF">2023-05-10T09:00:00Z</dcterms:modified>
</cp:coreProperties>
</file>